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539F" w14:textId="3107BAF2" w:rsidR="002F3516" w:rsidRDefault="008E6334" w:rsidP="00E93066">
      <w:pPr>
        <w:pStyle w:val="ListParagraph"/>
        <w:jc w:val="both"/>
        <w:rPr>
          <w:rFonts w:ascii="Arial" w:hAnsi="Arial" w:cs="Arial"/>
          <w:b/>
          <w:bCs/>
          <w:color w:val="000000"/>
          <w:sz w:val="22"/>
          <w:lang w:val="en-GB"/>
        </w:rPr>
      </w:pPr>
      <w:r>
        <w:rPr>
          <w:rFonts w:ascii="Arial" w:hAnsi="Arial" w:cs="Arial"/>
          <w:b/>
          <w:bCs/>
          <w:color w:val="000000"/>
          <w:sz w:val="22"/>
          <w:lang w:val="en-GB"/>
        </w:rPr>
        <w:t xml:space="preserve">   </w:t>
      </w:r>
    </w:p>
    <w:p w14:paraId="4C188BDE" w14:textId="2B1AE582" w:rsidR="006A4A17" w:rsidRPr="00E93066" w:rsidRDefault="00062BEC" w:rsidP="00E93066">
      <w:pPr>
        <w:pStyle w:val="ListParagraph"/>
        <w:jc w:val="both"/>
        <w:rPr>
          <w:rFonts w:ascii="Arial" w:hAnsi="Arial" w:cs="Times New Roman"/>
          <w:color w:val="000000"/>
          <w:sz w:val="22"/>
          <w:lang w:val="en-GB"/>
        </w:rPr>
      </w:pPr>
      <w:r w:rsidRPr="00E93066">
        <w:rPr>
          <w:rFonts w:ascii="Arial" w:hAnsi="Arial" w:cs="Arial"/>
          <w:b/>
          <w:bCs/>
          <w:color w:val="000000"/>
          <w:sz w:val="22"/>
          <w:lang w:val="en-GB"/>
        </w:rPr>
        <w:t xml:space="preserve"> </w:t>
      </w:r>
      <w:r w:rsidR="006A4A17" w:rsidRPr="00E93066">
        <w:rPr>
          <w:rFonts w:ascii="Arial" w:hAnsi="Arial" w:cs="Arial"/>
          <w:b/>
          <w:bCs/>
          <w:color w:val="000000"/>
          <w:sz w:val="22"/>
          <w:lang w:val="en-GB"/>
        </w:rPr>
        <w:t>Written evidence from the Better Government Initiative</w:t>
      </w:r>
    </w:p>
    <w:p w14:paraId="64BAB277" w14:textId="77777777" w:rsidR="006A4A17" w:rsidRPr="00E93066" w:rsidRDefault="006A4A17" w:rsidP="00E93066">
      <w:pPr>
        <w:pStyle w:val="ListParagraph"/>
        <w:jc w:val="both"/>
        <w:rPr>
          <w:rFonts w:ascii="Arial" w:hAnsi="Arial" w:cs="Times New Roman"/>
          <w:color w:val="000000"/>
          <w:sz w:val="22"/>
          <w:lang w:val="en-GB"/>
        </w:rPr>
      </w:pPr>
    </w:p>
    <w:p w14:paraId="695D71DE" w14:textId="77777777" w:rsidR="006A4A17" w:rsidRPr="00E93066" w:rsidRDefault="006A4A17" w:rsidP="00E93066">
      <w:pPr>
        <w:pStyle w:val="ListParagraph"/>
        <w:jc w:val="both"/>
        <w:rPr>
          <w:rFonts w:ascii="Arial" w:hAnsi="Arial" w:cs="Times New Roman"/>
          <w:color w:val="000000"/>
          <w:sz w:val="22"/>
          <w:lang w:val="en-GB"/>
        </w:rPr>
      </w:pPr>
      <w:r w:rsidRPr="00E93066">
        <w:rPr>
          <w:rFonts w:ascii="Arial" w:hAnsi="Arial" w:cs="Arial"/>
          <w:b/>
          <w:bCs/>
          <w:color w:val="000000"/>
          <w:sz w:val="22"/>
          <w:lang w:val="en-GB"/>
        </w:rPr>
        <w:t xml:space="preserve">Public Administration and Constitutional Affairs Committee: </w:t>
      </w:r>
    </w:p>
    <w:p w14:paraId="40E64E68" w14:textId="07494271" w:rsidR="006A4A17" w:rsidRPr="00E93066" w:rsidRDefault="00F22A05" w:rsidP="00E93066">
      <w:pPr>
        <w:jc w:val="both"/>
        <w:rPr>
          <w:rFonts w:ascii="Arial" w:hAnsi="Arial" w:cs="Arial"/>
          <w:b/>
          <w:bCs/>
          <w:color w:val="000000"/>
          <w:sz w:val="22"/>
          <w:lang w:val="en-GB"/>
        </w:rPr>
      </w:pPr>
      <w:bookmarkStart w:id="0" w:name="_GoBack"/>
      <w:r w:rsidRPr="00E93066">
        <w:rPr>
          <w:rFonts w:ascii="Arial" w:hAnsi="Arial" w:cs="Arial"/>
          <w:b/>
          <w:bCs/>
          <w:color w:val="000000"/>
          <w:sz w:val="22"/>
          <w:lang w:val="en-GB"/>
        </w:rPr>
        <w:t xml:space="preserve">     Strategic </w:t>
      </w:r>
      <w:bookmarkEnd w:id="0"/>
      <w:r w:rsidRPr="00E93066">
        <w:rPr>
          <w:rFonts w:ascii="Arial" w:hAnsi="Arial" w:cs="Arial"/>
          <w:b/>
          <w:bCs/>
          <w:color w:val="000000"/>
          <w:sz w:val="22"/>
          <w:lang w:val="en-GB"/>
        </w:rPr>
        <w:t>Leadership in the Civil Service: Building Future Capacity</w:t>
      </w:r>
    </w:p>
    <w:p w14:paraId="5E5AAFD1" w14:textId="77777777" w:rsidR="006A4A17" w:rsidRPr="00E93066" w:rsidRDefault="006A4A17" w:rsidP="00E93066">
      <w:pPr>
        <w:jc w:val="both"/>
        <w:rPr>
          <w:rFonts w:ascii="Arial" w:hAnsi="Arial" w:cs="Arial"/>
          <w:b/>
          <w:bCs/>
          <w:color w:val="000000"/>
          <w:sz w:val="22"/>
          <w:lang w:val="en-GB"/>
        </w:rPr>
      </w:pPr>
    </w:p>
    <w:p w14:paraId="5817BC11" w14:textId="01EA63EE" w:rsidR="006A4A17" w:rsidRPr="00E93066" w:rsidRDefault="00E93066" w:rsidP="00E93066">
      <w:pPr>
        <w:jc w:val="both"/>
        <w:rPr>
          <w:rFonts w:ascii="Arial" w:eastAsia="Times New Roman" w:hAnsi="Arial" w:cs="Arial"/>
          <w:color w:val="000000"/>
          <w:sz w:val="22"/>
          <w:lang w:val="en-GB"/>
        </w:rPr>
      </w:pPr>
      <w:r w:rsidRPr="00E93066">
        <w:rPr>
          <w:rFonts w:ascii="Arial" w:eastAsia="Times New Roman" w:hAnsi="Arial" w:cs="Arial"/>
          <w:color w:val="000000"/>
          <w:sz w:val="22"/>
          <w:lang w:val="en-GB"/>
        </w:rPr>
        <w:t>1. The</w:t>
      </w:r>
      <w:r w:rsidR="006A4A17" w:rsidRPr="00E93066">
        <w:rPr>
          <w:rFonts w:ascii="Arial" w:eastAsia="Times New Roman" w:hAnsi="Arial" w:cs="Arial"/>
          <w:color w:val="000000"/>
          <w:sz w:val="22"/>
          <w:lang w:val="en-GB"/>
        </w:rPr>
        <w:t xml:space="preserve"> Better Government Initiative (BGI) is an informal body of people with practical experience in government at a very senior level who have no links to particular political parties (</w:t>
      </w:r>
      <w:hyperlink r:id="rId5" w:history="1">
        <w:r w:rsidR="006A4A17" w:rsidRPr="00E93066">
          <w:rPr>
            <w:rFonts w:ascii="Arial" w:eastAsia="Times New Roman" w:hAnsi="Arial" w:cs="Arial"/>
            <w:color w:val="0000FF"/>
            <w:sz w:val="22"/>
            <w:u w:val="single"/>
            <w:lang w:val="en-GB"/>
          </w:rPr>
          <w:t>www.bettergovernmentinitiative.co.uk</w:t>
        </w:r>
      </w:hyperlink>
      <w:r w:rsidR="006A4A17" w:rsidRPr="00E93066">
        <w:rPr>
          <w:rFonts w:ascii="Arial" w:eastAsia="Times New Roman" w:hAnsi="Arial" w:cs="Arial"/>
          <w:color w:val="000000"/>
          <w:sz w:val="22"/>
          <w:lang w:val="en-GB"/>
        </w:rPr>
        <w:t>).</w:t>
      </w:r>
    </w:p>
    <w:p w14:paraId="2196BB88" w14:textId="77777777" w:rsidR="006A4A17" w:rsidRDefault="006A4A17" w:rsidP="00E93066">
      <w:pPr>
        <w:jc w:val="both"/>
        <w:rPr>
          <w:rFonts w:ascii="Arial" w:eastAsia="Times New Roman" w:hAnsi="Arial" w:cs="Arial"/>
          <w:color w:val="000000"/>
          <w:sz w:val="22"/>
          <w:lang w:val="en-GB"/>
        </w:rPr>
      </w:pPr>
    </w:p>
    <w:p w14:paraId="2EA524B4" w14:textId="2086A3B9" w:rsidR="006A4A17" w:rsidRPr="00E93066" w:rsidRDefault="006A4A17" w:rsidP="00E93066">
      <w:pPr>
        <w:jc w:val="both"/>
        <w:rPr>
          <w:rFonts w:ascii="Arial" w:eastAsia="Times New Roman" w:hAnsi="Arial" w:cs="Arial"/>
          <w:sz w:val="22"/>
          <w:lang w:val="en-GB"/>
        </w:rPr>
      </w:pPr>
      <w:r w:rsidRPr="00E93066">
        <w:rPr>
          <w:rFonts w:ascii="Arial" w:eastAsia="Times New Roman" w:hAnsi="Arial" w:cs="Arial"/>
          <w:sz w:val="22"/>
          <w:lang w:val="en-GB"/>
        </w:rPr>
        <w:t xml:space="preserve">2. This submission responds </w:t>
      </w:r>
      <w:r w:rsidR="000F2397" w:rsidRPr="00E93066">
        <w:rPr>
          <w:rFonts w:ascii="Arial" w:eastAsia="Times New Roman" w:hAnsi="Arial" w:cs="Arial"/>
          <w:sz w:val="22"/>
          <w:lang w:val="en-GB"/>
        </w:rPr>
        <w:t>to most</w:t>
      </w:r>
      <w:r w:rsidRPr="00E93066">
        <w:rPr>
          <w:rFonts w:ascii="Arial" w:eastAsia="Times New Roman" w:hAnsi="Arial" w:cs="Arial"/>
          <w:sz w:val="22"/>
          <w:lang w:val="en-GB"/>
        </w:rPr>
        <w:t xml:space="preserve"> of the questions posed by the Committee</w:t>
      </w:r>
      <w:r w:rsidR="00516555" w:rsidRPr="00E93066">
        <w:rPr>
          <w:rFonts w:ascii="Arial" w:eastAsia="Times New Roman" w:hAnsi="Arial" w:cs="Arial"/>
          <w:sz w:val="22"/>
          <w:lang w:val="en-GB"/>
        </w:rPr>
        <w:t>,</w:t>
      </w:r>
      <w:r w:rsidRPr="00E93066">
        <w:rPr>
          <w:rFonts w:ascii="Arial" w:eastAsia="Times New Roman" w:hAnsi="Arial" w:cs="Arial"/>
          <w:sz w:val="22"/>
          <w:lang w:val="en-GB"/>
        </w:rPr>
        <w:t xml:space="preserve"> in a slightly revised order.</w:t>
      </w:r>
      <w:r w:rsidR="00516555" w:rsidRPr="00E93066">
        <w:rPr>
          <w:rFonts w:ascii="Arial" w:eastAsia="Times New Roman" w:hAnsi="Arial" w:cs="Arial"/>
          <w:sz w:val="22"/>
          <w:lang w:val="en-GB"/>
        </w:rPr>
        <w:t xml:space="preserve"> In preparing it we have drawn on readily available</w:t>
      </w:r>
      <w:r w:rsidR="00F22A05" w:rsidRPr="00E93066">
        <w:rPr>
          <w:rFonts w:ascii="Arial" w:eastAsia="Times New Roman" w:hAnsi="Arial" w:cs="Arial"/>
          <w:sz w:val="22"/>
          <w:lang w:val="en-GB"/>
        </w:rPr>
        <w:t>,</w:t>
      </w:r>
      <w:r w:rsidR="00516555" w:rsidRPr="00E93066">
        <w:rPr>
          <w:rFonts w:ascii="Arial" w:eastAsia="Times New Roman" w:hAnsi="Arial" w:cs="Arial"/>
          <w:sz w:val="22"/>
          <w:lang w:val="en-GB"/>
        </w:rPr>
        <w:t xml:space="preserve"> published material in a subject area of no security sensitivity where communication to civ</w:t>
      </w:r>
      <w:r w:rsidR="00322D64" w:rsidRPr="00E93066">
        <w:rPr>
          <w:rFonts w:ascii="Arial" w:eastAsia="Times New Roman" w:hAnsi="Arial" w:cs="Arial"/>
          <w:sz w:val="22"/>
          <w:lang w:val="en-GB"/>
        </w:rPr>
        <w:t>i</w:t>
      </w:r>
      <w:r w:rsidR="00516555" w:rsidRPr="00E93066">
        <w:rPr>
          <w:rFonts w:ascii="Arial" w:eastAsia="Times New Roman" w:hAnsi="Arial" w:cs="Arial"/>
          <w:sz w:val="22"/>
          <w:lang w:val="en-GB"/>
        </w:rPr>
        <w:t>l service leaders, staff at all levels and potential partners might be thought to be of cardinal importance. We have found, however, a paucity of coherent explanation of the civil service’s learning and development strategy, plans and programmes.</w:t>
      </w:r>
      <w:r w:rsidR="00322D64" w:rsidRPr="00E93066">
        <w:rPr>
          <w:rFonts w:ascii="Arial" w:eastAsia="Times New Roman" w:hAnsi="Arial" w:cs="Arial"/>
          <w:sz w:val="22"/>
          <w:lang w:val="en-GB"/>
        </w:rPr>
        <w:t xml:space="preserve"> </w:t>
      </w:r>
    </w:p>
    <w:p w14:paraId="37C07AA3" w14:textId="77777777" w:rsidR="00322D64" w:rsidRPr="00E93066" w:rsidRDefault="00322D64" w:rsidP="00E93066">
      <w:pPr>
        <w:jc w:val="both"/>
        <w:rPr>
          <w:rFonts w:ascii="Arial" w:eastAsia="Times New Roman" w:hAnsi="Arial" w:cs="Arial"/>
          <w:sz w:val="22"/>
          <w:lang w:val="en-GB"/>
        </w:rPr>
      </w:pPr>
    </w:p>
    <w:p w14:paraId="64E8702E" w14:textId="26091901" w:rsidR="00322D64" w:rsidRPr="00E93066" w:rsidRDefault="00322D64" w:rsidP="00E93066">
      <w:pPr>
        <w:jc w:val="both"/>
        <w:rPr>
          <w:rFonts w:ascii="Arial" w:eastAsia="Times New Roman" w:hAnsi="Arial" w:cs="Arial"/>
          <w:sz w:val="22"/>
          <w:lang w:val="en-GB"/>
        </w:rPr>
      </w:pPr>
      <w:r w:rsidRPr="00E93066">
        <w:rPr>
          <w:rFonts w:ascii="Arial" w:eastAsia="Times New Roman" w:hAnsi="Arial" w:cs="Arial"/>
          <w:sz w:val="22"/>
          <w:lang w:val="en-GB"/>
        </w:rPr>
        <w:t xml:space="preserve">3. The civil service employs staff at a variety of levels mainly in non-Whitehall roles. Perhaps inevitably, however, debate tends to focus on “Whitehall”, </w:t>
      </w:r>
      <w:r w:rsidR="00F22A05" w:rsidRPr="00E93066">
        <w:rPr>
          <w:rFonts w:ascii="Arial" w:eastAsia="Times New Roman" w:hAnsi="Arial" w:cs="Arial"/>
          <w:sz w:val="22"/>
          <w:lang w:val="en-GB"/>
        </w:rPr>
        <w:t xml:space="preserve">on </w:t>
      </w:r>
      <w:r w:rsidRPr="00E93066">
        <w:rPr>
          <w:rFonts w:ascii="Arial" w:eastAsia="Times New Roman" w:hAnsi="Arial" w:cs="Arial"/>
          <w:sz w:val="22"/>
          <w:lang w:val="en-GB"/>
        </w:rPr>
        <w:t xml:space="preserve">more senior roles, and high-profile development schemes such </w:t>
      </w:r>
      <w:r w:rsidR="00F22A05" w:rsidRPr="00E93066">
        <w:rPr>
          <w:rFonts w:ascii="Arial" w:eastAsia="Times New Roman" w:hAnsi="Arial" w:cs="Arial"/>
          <w:sz w:val="22"/>
          <w:lang w:val="en-GB"/>
        </w:rPr>
        <w:t>as the fast stream. This partial</w:t>
      </w:r>
      <w:r w:rsidRPr="00E93066">
        <w:rPr>
          <w:rFonts w:ascii="Arial" w:eastAsia="Times New Roman" w:hAnsi="Arial" w:cs="Arial"/>
          <w:sz w:val="22"/>
          <w:lang w:val="en-GB"/>
        </w:rPr>
        <w:t xml:space="preserve"> focus needs to be borne in mind in what follows.</w:t>
      </w:r>
    </w:p>
    <w:p w14:paraId="107DCE22" w14:textId="77777777" w:rsidR="006A4A17" w:rsidRPr="00E93066" w:rsidRDefault="006A4A17" w:rsidP="00E93066">
      <w:pPr>
        <w:jc w:val="both"/>
        <w:rPr>
          <w:rFonts w:ascii="Arial" w:eastAsia="Times New Roman" w:hAnsi="Arial" w:cs="Arial"/>
          <w:sz w:val="22"/>
          <w:lang w:val="en-GB"/>
        </w:rPr>
      </w:pPr>
    </w:p>
    <w:p w14:paraId="45599F6E" w14:textId="77777777" w:rsidR="006A4A17" w:rsidRPr="00E93066" w:rsidRDefault="006A4A17" w:rsidP="00E93066">
      <w:pPr>
        <w:jc w:val="both"/>
        <w:rPr>
          <w:rFonts w:ascii="Arial" w:eastAsia="Times New Roman" w:hAnsi="Arial" w:cs="Arial"/>
          <w:b/>
          <w:sz w:val="22"/>
          <w:lang w:val="en-GB"/>
        </w:rPr>
      </w:pPr>
      <w:r w:rsidRPr="00E93066">
        <w:rPr>
          <w:rFonts w:ascii="Arial" w:eastAsia="Times New Roman" w:hAnsi="Arial" w:cs="Arial"/>
          <w:b/>
          <w:sz w:val="22"/>
          <w:lang w:val="en-GB"/>
        </w:rPr>
        <w:t>Executive Summary</w:t>
      </w:r>
    </w:p>
    <w:p w14:paraId="1A4617D4" w14:textId="77777777" w:rsidR="0054583E" w:rsidRPr="00E93066" w:rsidRDefault="0054583E" w:rsidP="00E93066">
      <w:pPr>
        <w:jc w:val="both"/>
        <w:rPr>
          <w:rFonts w:ascii="Arial" w:eastAsia="Times New Roman" w:hAnsi="Arial" w:cs="Arial"/>
          <w:b/>
          <w:sz w:val="22"/>
          <w:lang w:val="en-GB"/>
        </w:rPr>
      </w:pPr>
    </w:p>
    <w:p w14:paraId="22200EF3" w14:textId="3C76229A" w:rsidR="008E6334" w:rsidRPr="00E93066" w:rsidRDefault="00DE2694" w:rsidP="00E93066">
      <w:pPr>
        <w:jc w:val="both"/>
        <w:rPr>
          <w:rFonts w:ascii="Arial" w:hAnsi="Arial" w:cs="Arial"/>
          <w:sz w:val="22"/>
        </w:rPr>
      </w:pPr>
      <w:r w:rsidRPr="00E93066">
        <w:rPr>
          <w:rFonts w:ascii="Arial" w:hAnsi="Arial" w:cs="Arial"/>
          <w:bCs/>
          <w:sz w:val="22"/>
          <w:lang w:val="en-GB"/>
        </w:rPr>
        <w:t>4</w:t>
      </w:r>
      <w:r w:rsidR="006A4A17" w:rsidRPr="00E93066">
        <w:rPr>
          <w:rFonts w:ascii="Arial" w:hAnsi="Arial" w:cs="Arial"/>
          <w:bCs/>
          <w:sz w:val="22"/>
          <w:lang w:val="en-GB"/>
        </w:rPr>
        <w:t>.</w:t>
      </w:r>
      <w:r w:rsidR="008E6334" w:rsidRPr="00E93066">
        <w:rPr>
          <w:rFonts w:ascii="Arial" w:hAnsi="Arial" w:cs="Arial"/>
          <w:sz w:val="22"/>
        </w:rPr>
        <w:t xml:space="preserve"> Our general conclusions are:</w:t>
      </w:r>
    </w:p>
    <w:p w14:paraId="68FF0C63" w14:textId="77777777" w:rsidR="008E6334" w:rsidRPr="00E93066" w:rsidRDefault="008E6334" w:rsidP="00E93066">
      <w:pPr>
        <w:jc w:val="both"/>
        <w:rPr>
          <w:rFonts w:ascii="Arial" w:hAnsi="Arial" w:cs="Arial"/>
          <w:sz w:val="22"/>
        </w:rPr>
      </w:pPr>
    </w:p>
    <w:p w14:paraId="42EA5386" w14:textId="77777777" w:rsidR="008E6334" w:rsidRDefault="008E6334" w:rsidP="00E93066">
      <w:pPr>
        <w:jc w:val="both"/>
        <w:rPr>
          <w:rFonts w:ascii="Arial" w:eastAsia="Times New Roman" w:hAnsi="Arial" w:cs="Arial"/>
          <w:sz w:val="22"/>
          <w:lang w:val="en-GB"/>
        </w:rPr>
      </w:pPr>
      <w:r w:rsidRPr="00E93066">
        <w:rPr>
          <w:rFonts w:ascii="Arial" w:hAnsi="Arial" w:cs="Arial"/>
          <w:sz w:val="22"/>
        </w:rPr>
        <w:t xml:space="preserve">a) </w:t>
      </w:r>
      <w:r w:rsidRPr="00E93066">
        <w:rPr>
          <w:rFonts w:ascii="Arial" w:eastAsia="Times New Roman" w:hAnsi="Arial" w:cs="Arial"/>
          <w:sz w:val="22"/>
          <w:lang w:val="en-GB"/>
        </w:rPr>
        <w:t>A coherent explanation of the civil service’s learning and development strategy, plans and programmes does not seem to be publicly available (paragraph 2).</w:t>
      </w:r>
    </w:p>
    <w:p w14:paraId="0AD0B29D" w14:textId="77777777" w:rsidR="00E93066" w:rsidRPr="00E93066" w:rsidRDefault="00E93066" w:rsidP="00E93066">
      <w:pPr>
        <w:jc w:val="both"/>
        <w:rPr>
          <w:rFonts w:ascii="Arial" w:eastAsia="Times New Roman" w:hAnsi="Arial" w:cs="Arial"/>
          <w:sz w:val="22"/>
          <w:lang w:val="en-GB"/>
        </w:rPr>
      </w:pPr>
    </w:p>
    <w:p w14:paraId="32930DF4" w14:textId="77777777" w:rsidR="008E6334" w:rsidRDefault="008E633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b) To sustain itself the civil service needs staff of the required quality who are well led and take pride in their work and have the trust of Ministers and Parliament. It is reasonably well placed in these dimensions. Staff at all levels need to give more attention than has traditionally been the case to the ‘reputation management’ of the service (paragraphs 5-7).</w:t>
      </w:r>
    </w:p>
    <w:p w14:paraId="6CE43BA2" w14:textId="77777777" w:rsidR="00E93066" w:rsidRPr="00E93066" w:rsidRDefault="00E93066" w:rsidP="00E93066">
      <w:pPr>
        <w:jc w:val="both"/>
        <w:textAlignment w:val="baseline"/>
        <w:rPr>
          <w:rFonts w:ascii="Arial" w:eastAsia="Times New Roman" w:hAnsi="Arial" w:cs="Arial"/>
          <w:sz w:val="22"/>
          <w:u w:val="single"/>
          <w:lang w:val="en-GB"/>
        </w:rPr>
      </w:pPr>
    </w:p>
    <w:p w14:paraId="4E8B0E0D" w14:textId="77777777" w:rsidR="008E6334" w:rsidRDefault="008E633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c) Staff at all levels need to understand what is special about the civil service as well as the characteristics it shares with other organisations. We do not consider the level and depth of understanding of the Civil Service Code to be satisfactory (paragraphs 8-11).</w:t>
      </w:r>
    </w:p>
    <w:p w14:paraId="0360E5B7" w14:textId="77777777" w:rsidR="00E93066" w:rsidRPr="00E93066" w:rsidRDefault="00E93066" w:rsidP="00E93066">
      <w:pPr>
        <w:jc w:val="both"/>
        <w:textAlignment w:val="baseline"/>
        <w:rPr>
          <w:rFonts w:ascii="Arial" w:eastAsia="Times New Roman" w:hAnsi="Arial" w:cs="Arial"/>
          <w:sz w:val="22"/>
          <w:lang w:val="en-GB"/>
        </w:rPr>
      </w:pPr>
    </w:p>
    <w:p w14:paraId="47A6DC58" w14:textId="5ABD1985" w:rsidR="008E6334" w:rsidRDefault="008E633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 xml:space="preserve">d) All civil servants need a combination of technical skills and understanding of </w:t>
      </w:r>
      <w:r w:rsidR="000F244B" w:rsidRPr="00E93066">
        <w:rPr>
          <w:rFonts w:ascii="Arial" w:eastAsia="Times New Roman" w:hAnsi="Arial" w:cs="Arial"/>
          <w:sz w:val="22"/>
          <w:lang w:val="en-GB"/>
        </w:rPr>
        <w:t xml:space="preserve">the </w:t>
      </w:r>
      <w:r w:rsidRPr="00E93066">
        <w:rPr>
          <w:rFonts w:ascii="Arial" w:eastAsia="Times New Roman" w:hAnsi="Arial" w:cs="Arial"/>
          <w:sz w:val="22"/>
          <w:lang w:val="en-GB"/>
        </w:rPr>
        <w:t>government context appropriate to their role. We consider specialist and generalist labels to be unhelpful (paragraphs 12-15).</w:t>
      </w:r>
    </w:p>
    <w:p w14:paraId="37594531" w14:textId="77777777" w:rsidR="00E93066" w:rsidRPr="00E93066" w:rsidRDefault="00E93066" w:rsidP="00E93066">
      <w:pPr>
        <w:jc w:val="both"/>
        <w:textAlignment w:val="baseline"/>
        <w:rPr>
          <w:rFonts w:ascii="Arial" w:eastAsia="Times New Roman" w:hAnsi="Arial" w:cs="Arial"/>
          <w:sz w:val="22"/>
          <w:lang w:val="en-GB"/>
        </w:rPr>
      </w:pPr>
    </w:p>
    <w:p w14:paraId="675FEAB7" w14:textId="6BC2F68E" w:rsidR="008E6334" w:rsidRDefault="008E633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 xml:space="preserve">e) Staff need learning and development opportunities in </w:t>
      </w:r>
      <w:r w:rsidR="000F244B" w:rsidRPr="00E93066">
        <w:rPr>
          <w:rFonts w:ascii="Arial" w:eastAsia="Times New Roman" w:hAnsi="Arial" w:cs="Arial"/>
          <w:sz w:val="22"/>
          <w:lang w:val="en-GB"/>
        </w:rPr>
        <w:t>g</w:t>
      </w:r>
      <w:r w:rsidRPr="00E93066">
        <w:rPr>
          <w:rFonts w:ascii="Arial" w:eastAsia="Times New Roman" w:hAnsi="Arial" w:cs="Arial"/>
          <w:sz w:val="22"/>
          <w:lang w:val="en-GB"/>
        </w:rPr>
        <w:t>overnment-related knowledge and professional skills, opportunities for continuous professional development, help with career planning, and learning and development and career experience which are mutually reinforcing. The record in a number of these dimensions across the service is difficult to establish but we doubt it is adequate for the needs of effective government</w:t>
      </w:r>
      <w:r w:rsidR="000F244B" w:rsidRPr="00E93066">
        <w:rPr>
          <w:rFonts w:ascii="Arial" w:eastAsia="Times New Roman" w:hAnsi="Arial" w:cs="Arial"/>
          <w:sz w:val="22"/>
          <w:lang w:val="en-GB"/>
        </w:rPr>
        <w:t>.</w:t>
      </w:r>
      <w:r w:rsidRPr="00E93066">
        <w:rPr>
          <w:rFonts w:ascii="Arial" w:eastAsia="Times New Roman" w:hAnsi="Arial" w:cs="Arial"/>
          <w:sz w:val="22"/>
          <w:lang w:val="en-GB"/>
        </w:rPr>
        <w:t xml:space="preserve"> </w:t>
      </w:r>
      <w:r w:rsidR="000F244B" w:rsidRPr="00E93066">
        <w:rPr>
          <w:rFonts w:ascii="Arial" w:hAnsi="Arial" w:cs="Calibri"/>
          <w:sz w:val="22"/>
          <w:szCs w:val="22"/>
        </w:rPr>
        <w:t>In particular the current ‘churn’ with civil servants moving posts frequently is having adverse effects on the building up of career experience in specific areas of government</w:t>
      </w:r>
      <w:r w:rsidR="000F244B" w:rsidRPr="00E93066">
        <w:rPr>
          <w:rFonts w:ascii="Arial" w:eastAsia="Times New Roman" w:hAnsi="Arial" w:cs="Arial"/>
          <w:sz w:val="22"/>
          <w:lang w:val="en-GB"/>
        </w:rPr>
        <w:t xml:space="preserve"> (paragraphs 16-22).</w:t>
      </w:r>
    </w:p>
    <w:p w14:paraId="76C04CFA" w14:textId="77777777" w:rsidR="00E93066" w:rsidRPr="00E93066" w:rsidRDefault="00E93066" w:rsidP="00E93066">
      <w:pPr>
        <w:jc w:val="both"/>
        <w:textAlignment w:val="baseline"/>
        <w:rPr>
          <w:rFonts w:ascii="Arial" w:eastAsia="Times New Roman" w:hAnsi="Arial" w:cs="Arial"/>
          <w:sz w:val="22"/>
          <w:lang w:val="en-GB"/>
        </w:rPr>
      </w:pPr>
    </w:p>
    <w:p w14:paraId="65BC6B02" w14:textId="624D088D" w:rsidR="008E6334" w:rsidRPr="00E93066" w:rsidRDefault="008E633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f) There is no magic formula for how learning and development should be delivered and the b</w:t>
      </w:r>
      <w:r w:rsidR="00E93066">
        <w:rPr>
          <w:rFonts w:ascii="Arial" w:eastAsia="Times New Roman" w:hAnsi="Arial" w:cs="Arial"/>
          <w:sz w:val="22"/>
          <w:lang w:val="en-GB"/>
        </w:rPr>
        <w:t>alance between in-house and out</w:t>
      </w:r>
      <w:r w:rsidRPr="00E93066">
        <w:rPr>
          <w:rFonts w:ascii="Arial" w:eastAsia="Times New Roman" w:hAnsi="Arial" w:cs="Arial"/>
          <w:sz w:val="22"/>
          <w:lang w:val="en-GB"/>
        </w:rPr>
        <w:t xml:space="preserve">sourced provision. The British government </w:t>
      </w:r>
      <w:r w:rsidRPr="00E93066">
        <w:rPr>
          <w:rFonts w:ascii="Arial" w:eastAsia="Times New Roman" w:hAnsi="Arial" w:cs="Arial"/>
          <w:sz w:val="22"/>
          <w:lang w:val="en-GB"/>
        </w:rPr>
        <w:lastRenderedPageBreak/>
        <w:t xml:space="preserve">has adopted a different delivery model to that elsewhere, with complex accountability arrangements and limited performance information. Under these new arrangements </w:t>
      </w:r>
      <w:r w:rsidR="000F244B" w:rsidRPr="00E93066">
        <w:rPr>
          <w:rFonts w:ascii="Arial" w:eastAsia="Times New Roman" w:hAnsi="Arial" w:cs="Arial"/>
          <w:sz w:val="22"/>
          <w:lang w:val="en-GB"/>
        </w:rPr>
        <w:t>(</w:t>
      </w:r>
      <w:r w:rsidRPr="00E93066">
        <w:rPr>
          <w:rFonts w:ascii="Arial" w:eastAsia="Times New Roman" w:hAnsi="Arial" w:cs="Arial"/>
          <w:sz w:val="22"/>
          <w:lang w:val="en-GB"/>
        </w:rPr>
        <w:t>compared with the last days of the National School of Government</w:t>
      </w:r>
      <w:r w:rsidR="000F244B" w:rsidRPr="00E93066">
        <w:rPr>
          <w:rFonts w:ascii="Arial" w:eastAsia="Times New Roman" w:hAnsi="Arial" w:cs="Arial"/>
          <w:sz w:val="22"/>
          <w:lang w:val="en-GB"/>
        </w:rPr>
        <w:t>)</w:t>
      </w:r>
      <w:r w:rsidRPr="00E93066">
        <w:rPr>
          <w:rFonts w:ascii="Arial" w:eastAsia="Times New Roman" w:hAnsi="Arial" w:cs="Arial"/>
          <w:sz w:val="22"/>
          <w:lang w:val="en-GB"/>
        </w:rPr>
        <w:t xml:space="preserve"> there has been a marginal improvement in staff attitudes to the learning and development offer, but there is a way to go before it is perceived as positively as other aspects of a civil service career (paragraphs 23-27). </w:t>
      </w:r>
    </w:p>
    <w:p w14:paraId="08622796" w14:textId="77777777" w:rsidR="008E6334" w:rsidRPr="00E93066" w:rsidRDefault="008E6334" w:rsidP="00E93066">
      <w:pPr>
        <w:jc w:val="both"/>
        <w:textAlignment w:val="baseline"/>
        <w:rPr>
          <w:rFonts w:ascii="Arial" w:eastAsia="Times New Roman" w:hAnsi="Arial" w:cs="Arial"/>
          <w:sz w:val="22"/>
          <w:lang w:val="en-GB"/>
        </w:rPr>
      </w:pPr>
    </w:p>
    <w:p w14:paraId="1F8CFE41" w14:textId="77777777" w:rsidR="00FF6959" w:rsidRPr="00E93066" w:rsidRDefault="00FF6959"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How should the Civil Service sustain itself as an institution? </w:t>
      </w:r>
    </w:p>
    <w:p w14:paraId="7F02CCF7" w14:textId="77777777" w:rsidR="0054583E" w:rsidRPr="00E93066" w:rsidRDefault="0054583E" w:rsidP="00E93066">
      <w:pPr>
        <w:jc w:val="both"/>
        <w:textAlignment w:val="baseline"/>
        <w:rPr>
          <w:rFonts w:ascii="Arial" w:eastAsia="Times New Roman" w:hAnsi="Arial" w:cs="Arial"/>
          <w:b/>
          <w:sz w:val="22"/>
          <w:lang w:val="en-GB"/>
        </w:rPr>
      </w:pPr>
    </w:p>
    <w:p w14:paraId="297E1944" w14:textId="0F94BFB7" w:rsidR="005E4CDF"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5</w:t>
      </w:r>
      <w:r w:rsidR="0054583E" w:rsidRPr="00E93066">
        <w:rPr>
          <w:rFonts w:ascii="Arial" w:eastAsia="Times New Roman" w:hAnsi="Arial" w:cs="Arial"/>
          <w:sz w:val="22"/>
          <w:lang w:val="en-GB"/>
        </w:rPr>
        <w:t>. The present leadership of the civil service has the duty to ensure that the service has the capacity to serve both the present and future governments on the basis of the framework in Part 1 of the Constitutional Reform and Governance Act 2010</w:t>
      </w:r>
      <w:r w:rsidR="00EA5688" w:rsidRPr="00E93066">
        <w:rPr>
          <w:rFonts w:ascii="Arial" w:eastAsia="Times New Roman" w:hAnsi="Arial" w:cs="Arial"/>
          <w:sz w:val="22"/>
          <w:lang w:val="en-GB"/>
        </w:rPr>
        <w:t xml:space="preserve"> unless and until Parliament were to put in place a revised framework</w:t>
      </w:r>
      <w:r w:rsidR="0054583E" w:rsidRPr="00E93066">
        <w:rPr>
          <w:rFonts w:ascii="Arial" w:eastAsia="Times New Roman" w:hAnsi="Arial" w:cs="Arial"/>
          <w:sz w:val="22"/>
          <w:lang w:val="en-GB"/>
        </w:rPr>
        <w:t xml:space="preserve">. This stewardship role </w:t>
      </w:r>
      <w:r w:rsidR="00C73B3A" w:rsidRPr="00E93066">
        <w:rPr>
          <w:rFonts w:ascii="Arial" w:eastAsia="Times New Roman" w:hAnsi="Arial" w:cs="Arial"/>
          <w:sz w:val="22"/>
          <w:lang w:val="en-GB"/>
        </w:rPr>
        <w:t>is not, and nor should it be, conducted independently of the elected government</w:t>
      </w:r>
      <w:r w:rsidR="005E4CDF" w:rsidRPr="00E93066">
        <w:rPr>
          <w:rFonts w:ascii="Arial" w:eastAsia="Times New Roman" w:hAnsi="Arial" w:cs="Arial"/>
          <w:sz w:val="22"/>
          <w:lang w:val="en-GB"/>
        </w:rPr>
        <w:t xml:space="preserve"> and is not as sometimes misrepresented self-sustaining or self-serving unrelated to the future needs of government</w:t>
      </w:r>
      <w:r w:rsidR="00C73B3A" w:rsidRPr="00E93066">
        <w:rPr>
          <w:rFonts w:ascii="Arial" w:eastAsia="Times New Roman" w:hAnsi="Arial" w:cs="Arial"/>
          <w:sz w:val="22"/>
          <w:lang w:val="en-GB"/>
        </w:rPr>
        <w:t>. The Prime Minister and other Ministers have a duty to maintain the machinery of government as a whole in a fit state for their successors of whatever part</w:t>
      </w:r>
      <w:r w:rsidR="005E4CDF" w:rsidRPr="00E93066">
        <w:rPr>
          <w:rFonts w:ascii="Arial" w:eastAsia="Times New Roman" w:hAnsi="Arial" w:cs="Arial"/>
          <w:sz w:val="22"/>
          <w:lang w:val="en-GB"/>
        </w:rPr>
        <w:t>y</w:t>
      </w:r>
      <w:r w:rsidR="00C73B3A" w:rsidRPr="00E93066">
        <w:rPr>
          <w:rFonts w:ascii="Arial" w:eastAsia="Times New Roman" w:hAnsi="Arial" w:cs="Arial"/>
          <w:sz w:val="22"/>
          <w:lang w:val="en-GB"/>
        </w:rPr>
        <w:t xml:space="preserve"> and in our experience take this duty </w:t>
      </w:r>
      <w:r w:rsidR="005E4CDF" w:rsidRPr="00E93066">
        <w:rPr>
          <w:rFonts w:ascii="Arial" w:eastAsia="Times New Roman" w:hAnsi="Arial" w:cs="Arial"/>
          <w:sz w:val="22"/>
          <w:lang w:val="en-GB"/>
        </w:rPr>
        <w:t xml:space="preserve">extremely </w:t>
      </w:r>
      <w:r w:rsidR="00C73B3A" w:rsidRPr="00E93066">
        <w:rPr>
          <w:rFonts w:ascii="Arial" w:eastAsia="Times New Roman" w:hAnsi="Arial" w:cs="Arial"/>
          <w:sz w:val="22"/>
          <w:lang w:val="en-GB"/>
        </w:rPr>
        <w:t>seriously.</w:t>
      </w:r>
      <w:r w:rsidR="008A333C" w:rsidRPr="00E93066">
        <w:rPr>
          <w:rFonts w:ascii="Arial" w:eastAsia="Times New Roman" w:hAnsi="Arial" w:cs="Arial"/>
          <w:sz w:val="22"/>
          <w:lang w:val="en-GB"/>
        </w:rPr>
        <w:t xml:space="preserve"> It might be easier to fulfil this responsibility if there were effective, non-partisan channels to develop a shared understanding between the political parties of the attributes and skills needed from the civil service, allowing for longer term and more strategic planning and development.</w:t>
      </w:r>
    </w:p>
    <w:p w14:paraId="659C1127" w14:textId="77777777" w:rsidR="000F2397" w:rsidRPr="00E93066" w:rsidRDefault="000F2397" w:rsidP="00E93066">
      <w:pPr>
        <w:jc w:val="both"/>
        <w:textAlignment w:val="baseline"/>
        <w:rPr>
          <w:rFonts w:ascii="Arial" w:eastAsia="Times New Roman" w:hAnsi="Arial" w:cs="Arial"/>
          <w:sz w:val="22"/>
          <w:lang w:val="en-GB"/>
        </w:rPr>
      </w:pPr>
    </w:p>
    <w:p w14:paraId="2F4B0200" w14:textId="340FCC23" w:rsidR="00603C4D"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6</w:t>
      </w:r>
      <w:r w:rsidR="005E4CDF" w:rsidRPr="00E93066">
        <w:rPr>
          <w:rFonts w:ascii="Arial" w:eastAsia="Times New Roman" w:hAnsi="Arial" w:cs="Arial"/>
          <w:sz w:val="22"/>
          <w:lang w:val="en-GB"/>
        </w:rPr>
        <w:t>. Like other institutions if the civil service is to sustain itself as a</w:t>
      </w:r>
      <w:r w:rsidR="000F2397" w:rsidRPr="00E93066">
        <w:rPr>
          <w:rFonts w:ascii="Arial" w:eastAsia="Times New Roman" w:hAnsi="Arial" w:cs="Arial"/>
          <w:sz w:val="22"/>
          <w:lang w:val="en-GB"/>
        </w:rPr>
        <w:t xml:space="preserve"> </w:t>
      </w:r>
      <w:r w:rsidR="005E4CDF" w:rsidRPr="00E93066">
        <w:rPr>
          <w:rFonts w:ascii="Arial" w:eastAsia="Times New Roman" w:hAnsi="Arial" w:cs="Arial"/>
          <w:sz w:val="22"/>
          <w:lang w:val="en-GB"/>
        </w:rPr>
        <w:t>successful and high-performing</w:t>
      </w:r>
      <w:r w:rsidR="000F2397" w:rsidRPr="00E93066">
        <w:rPr>
          <w:rFonts w:ascii="Arial" w:eastAsia="Times New Roman" w:hAnsi="Arial" w:cs="Arial"/>
          <w:sz w:val="22"/>
          <w:lang w:val="en-GB"/>
        </w:rPr>
        <w:t xml:space="preserve"> organisation</w:t>
      </w:r>
      <w:r w:rsidR="005E4CDF" w:rsidRPr="00E93066">
        <w:rPr>
          <w:rFonts w:ascii="Arial" w:eastAsia="Times New Roman" w:hAnsi="Arial" w:cs="Arial"/>
          <w:sz w:val="22"/>
          <w:lang w:val="en-GB"/>
        </w:rPr>
        <w:t xml:space="preserve"> it needs staff of the required quality and commitment who are </w:t>
      </w:r>
      <w:r w:rsidR="000F2397" w:rsidRPr="00E93066">
        <w:rPr>
          <w:rFonts w:ascii="Arial" w:eastAsia="Times New Roman" w:hAnsi="Arial" w:cs="Arial"/>
          <w:sz w:val="22"/>
          <w:lang w:val="en-GB"/>
        </w:rPr>
        <w:t>well led</w:t>
      </w:r>
      <w:r w:rsidR="005E4CDF" w:rsidRPr="00E93066">
        <w:rPr>
          <w:rFonts w:ascii="Arial" w:eastAsia="Times New Roman" w:hAnsi="Arial" w:cs="Arial"/>
          <w:sz w:val="22"/>
          <w:lang w:val="en-GB"/>
        </w:rPr>
        <w:t xml:space="preserve"> and take pride in their work. </w:t>
      </w:r>
      <w:r w:rsidR="00904988" w:rsidRPr="00E93066">
        <w:rPr>
          <w:rFonts w:ascii="Arial" w:eastAsia="Times New Roman" w:hAnsi="Arial" w:cs="Arial"/>
          <w:sz w:val="22"/>
          <w:lang w:val="en-GB"/>
        </w:rPr>
        <w:t>E</w:t>
      </w:r>
      <w:r w:rsidR="00897C5A" w:rsidRPr="00E93066">
        <w:rPr>
          <w:rFonts w:ascii="Arial" w:eastAsia="Times New Roman" w:hAnsi="Arial" w:cs="Arial"/>
          <w:sz w:val="22"/>
          <w:lang w:val="en-GB"/>
        </w:rPr>
        <w:t>vidence from the Civil Service People Survey</w:t>
      </w:r>
      <w:r w:rsidR="00904988" w:rsidRPr="00E93066">
        <w:rPr>
          <w:rFonts w:ascii="Arial" w:eastAsia="Times New Roman" w:hAnsi="Arial" w:cs="Arial"/>
          <w:sz w:val="22"/>
          <w:lang w:val="en-GB"/>
        </w:rPr>
        <w:t xml:space="preserve"> </w:t>
      </w:r>
      <w:r w:rsidR="0093184D" w:rsidRPr="00E93066">
        <w:rPr>
          <w:rFonts w:ascii="Arial" w:eastAsia="Times New Roman" w:hAnsi="Arial" w:cs="Arial"/>
          <w:sz w:val="22"/>
          <w:lang w:val="en-GB"/>
        </w:rPr>
        <w:t xml:space="preserve">suggests </w:t>
      </w:r>
      <w:r w:rsidR="00904988" w:rsidRPr="00E93066">
        <w:rPr>
          <w:rFonts w:ascii="Arial" w:eastAsia="Times New Roman" w:hAnsi="Arial" w:cs="Arial"/>
          <w:sz w:val="22"/>
          <w:lang w:val="en-GB"/>
        </w:rPr>
        <w:t xml:space="preserve">that </w:t>
      </w:r>
      <w:r w:rsidR="0093184D" w:rsidRPr="00E93066">
        <w:rPr>
          <w:rFonts w:ascii="Arial" w:eastAsia="Times New Roman" w:hAnsi="Arial" w:cs="Arial"/>
          <w:sz w:val="22"/>
          <w:lang w:val="en-GB"/>
        </w:rPr>
        <w:t>the civil service has a level of engagement in line with other organisations in the U</w:t>
      </w:r>
      <w:r w:rsidR="00904988" w:rsidRPr="00E93066">
        <w:rPr>
          <w:rFonts w:ascii="Arial" w:eastAsia="Times New Roman" w:hAnsi="Arial" w:cs="Arial"/>
          <w:sz w:val="22"/>
          <w:lang w:val="en-GB"/>
        </w:rPr>
        <w:t xml:space="preserve">nited </w:t>
      </w:r>
      <w:r w:rsidR="0093184D" w:rsidRPr="00E93066">
        <w:rPr>
          <w:rFonts w:ascii="Arial" w:eastAsia="Times New Roman" w:hAnsi="Arial" w:cs="Arial"/>
          <w:sz w:val="22"/>
          <w:lang w:val="en-GB"/>
        </w:rPr>
        <w:t>K</w:t>
      </w:r>
      <w:r w:rsidR="00904988" w:rsidRPr="00E93066">
        <w:rPr>
          <w:rFonts w:ascii="Arial" w:eastAsia="Times New Roman" w:hAnsi="Arial" w:cs="Arial"/>
          <w:sz w:val="22"/>
          <w:lang w:val="en-GB"/>
        </w:rPr>
        <w:t>ingdom</w:t>
      </w:r>
      <w:r w:rsidR="0093184D" w:rsidRPr="00E93066">
        <w:rPr>
          <w:rFonts w:ascii="Arial" w:eastAsia="Times New Roman" w:hAnsi="Arial" w:cs="Arial"/>
          <w:sz w:val="22"/>
          <w:lang w:val="en-GB"/>
        </w:rPr>
        <w:t xml:space="preserve">, </w:t>
      </w:r>
      <w:r w:rsidR="00EF793D" w:rsidRPr="00E93066">
        <w:rPr>
          <w:rFonts w:ascii="Arial" w:eastAsia="Times New Roman" w:hAnsi="Arial" w:cs="Arial"/>
          <w:sz w:val="22"/>
          <w:lang w:val="en-GB"/>
        </w:rPr>
        <w:t xml:space="preserve">and that </w:t>
      </w:r>
      <w:r w:rsidR="0093184D" w:rsidRPr="00E93066">
        <w:rPr>
          <w:rFonts w:ascii="Arial" w:eastAsia="Times New Roman" w:hAnsi="Arial" w:cs="Arial"/>
          <w:sz w:val="22"/>
          <w:lang w:val="en-GB"/>
        </w:rPr>
        <w:t>staff are committed to their work and have confidence in their immediate manager,</w:t>
      </w:r>
      <w:r w:rsidR="00322D64" w:rsidRPr="00E93066">
        <w:rPr>
          <w:rFonts w:ascii="Arial" w:eastAsia="Times New Roman" w:hAnsi="Arial" w:cs="Arial"/>
          <w:sz w:val="22"/>
          <w:lang w:val="en-GB"/>
        </w:rPr>
        <w:t xml:space="preserve"> while</w:t>
      </w:r>
      <w:r w:rsidR="00897C5A" w:rsidRPr="00E93066">
        <w:rPr>
          <w:rFonts w:ascii="Arial" w:eastAsia="Times New Roman" w:hAnsi="Arial" w:cs="Arial"/>
          <w:sz w:val="22"/>
          <w:lang w:val="en-GB"/>
        </w:rPr>
        <w:t xml:space="preserve"> scores for senior leadership are lower but with an upward trend in some important dimensions. We welcome the leadership provided by the present Head of the Civil Service and the strong emphasis on celebrating excellence through Aw</w:t>
      </w:r>
      <w:r w:rsidR="00603C4D" w:rsidRPr="00E93066">
        <w:rPr>
          <w:rFonts w:ascii="Arial" w:eastAsia="Times New Roman" w:hAnsi="Arial" w:cs="Arial"/>
          <w:sz w:val="22"/>
          <w:lang w:val="en-GB"/>
        </w:rPr>
        <w:t>ards ceremonies,</w:t>
      </w:r>
      <w:r w:rsidR="00322D64" w:rsidRPr="00E93066">
        <w:rPr>
          <w:rFonts w:ascii="Arial" w:eastAsia="Times New Roman" w:hAnsi="Arial" w:cs="Arial"/>
          <w:sz w:val="22"/>
          <w:lang w:val="en-GB"/>
        </w:rPr>
        <w:t xml:space="preserve"> </w:t>
      </w:r>
      <w:r w:rsidR="00603C4D" w:rsidRPr="00E93066">
        <w:rPr>
          <w:rFonts w:ascii="Arial" w:eastAsia="Times New Roman" w:hAnsi="Arial" w:cs="Arial"/>
          <w:sz w:val="22"/>
          <w:lang w:val="en-GB"/>
        </w:rPr>
        <w:t>etc.</w:t>
      </w:r>
      <w:r w:rsidR="00904988" w:rsidRPr="00E93066">
        <w:rPr>
          <w:rFonts w:ascii="Arial" w:eastAsia="Times New Roman" w:hAnsi="Arial" w:cs="Arial"/>
          <w:sz w:val="22"/>
          <w:lang w:val="en-GB"/>
        </w:rPr>
        <w:t xml:space="preserve"> </w:t>
      </w:r>
    </w:p>
    <w:p w14:paraId="6B988500" w14:textId="77777777" w:rsidR="00603C4D" w:rsidRPr="00E93066" w:rsidRDefault="00603C4D" w:rsidP="00E93066">
      <w:pPr>
        <w:jc w:val="both"/>
        <w:textAlignment w:val="baseline"/>
        <w:rPr>
          <w:rFonts w:ascii="Arial" w:eastAsia="Times New Roman" w:hAnsi="Arial" w:cs="Arial"/>
          <w:sz w:val="22"/>
          <w:lang w:val="en-GB"/>
        </w:rPr>
      </w:pPr>
    </w:p>
    <w:p w14:paraId="3179A7E3" w14:textId="77777777" w:rsidR="000F244B" w:rsidRPr="00E93066" w:rsidRDefault="00DE2694" w:rsidP="00E93066">
      <w:pPr>
        <w:jc w:val="both"/>
        <w:textAlignment w:val="baseline"/>
        <w:rPr>
          <w:rFonts w:ascii="Arial" w:eastAsia="Times New Roman" w:hAnsi="Arial" w:cs="Arial"/>
          <w:sz w:val="22"/>
          <w:u w:val="single"/>
          <w:lang w:val="en-GB"/>
        </w:rPr>
      </w:pPr>
      <w:r w:rsidRPr="00E93066">
        <w:rPr>
          <w:rFonts w:ascii="Arial" w:eastAsia="Times New Roman" w:hAnsi="Arial" w:cs="Arial"/>
          <w:sz w:val="22"/>
          <w:lang w:val="en-GB"/>
        </w:rPr>
        <w:t>7</w:t>
      </w:r>
      <w:r w:rsidR="00603C4D" w:rsidRPr="00E93066">
        <w:rPr>
          <w:rFonts w:ascii="Arial" w:eastAsia="Times New Roman" w:hAnsi="Arial" w:cs="Arial"/>
          <w:sz w:val="22"/>
          <w:lang w:val="en-GB"/>
        </w:rPr>
        <w:t xml:space="preserve">. </w:t>
      </w:r>
      <w:r w:rsidR="005E4CDF" w:rsidRPr="00E93066">
        <w:rPr>
          <w:rFonts w:ascii="Arial" w:eastAsia="Times New Roman" w:hAnsi="Arial" w:cs="Arial"/>
          <w:sz w:val="22"/>
          <w:lang w:val="en-GB"/>
        </w:rPr>
        <w:t xml:space="preserve">The </w:t>
      </w:r>
      <w:r w:rsidR="00F22A05" w:rsidRPr="00E93066">
        <w:rPr>
          <w:rFonts w:ascii="Arial" w:eastAsia="Times New Roman" w:hAnsi="Arial" w:cs="Arial"/>
          <w:sz w:val="22"/>
          <w:lang w:val="en-GB"/>
        </w:rPr>
        <w:t>civil service as an i</w:t>
      </w:r>
      <w:r w:rsidR="005E4CDF" w:rsidRPr="00E93066">
        <w:rPr>
          <w:rFonts w:ascii="Arial" w:eastAsia="Times New Roman" w:hAnsi="Arial" w:cs="Arial"/>
          <w:sz w:val="22"/>
          <w:lang w:val="en-GB"/>
        </w:rPr>
        <w:t xml:space="preserve">nstitution </w:t>
      </w:r>
      <w:r w:rsidR="00897C5A" w:rsidRPr="00E93066">
        <w:rPr>
          <w:rFonts w:ascii="Arial" w:eastAsia="Times New Roman" w:hAnsi="Arial" w:cs="Arial"/>
          <w:sz w:val="22"/>
          <w:lang w:val="en-GB"/>
        </w:rPr>
        <w:t xml:space="preserve">also </w:t>
      </w:r>
      <w:r w:rsidR="005E4CDF" w:rsidRPr="00E93066">
        <w:rPr>
          <w:rFonts w:ascii="Arial" w:eastAsia="Times New Roman" w:hAnsi="Arial" w:cs="Arial"/>
          <w:sz w:val="22"/>
          <w:lang w:val="en-GB"/>
        </w:rPr>
        <w:t xml:space="preserve">needs the trust of Ministers and Parliament and of the public who fund its work and deal with it on a daily basis. </w:t>
      </w:r>
      <w:r w:rsidR="00904988" w:rsidRPr="00E93066">
        <w:rPr>
          <w:rFonts w:ascii="Arial" w:eastAsia="Times New Roman" w:hAnsi="Arial" w:cs="Arial"/>
          <w:sz w:val="22"/>
          <w:lang w:val="en-GB"/>
        </w:rPr>
        <w:t>(In the Ipsos</w:t>
      </w:r>
      <w:r w:rsidR="00897C5A" w:rsidRPr="00E93066">
        <w:rPr>
          <w:rFonts w:ascii="Arial" w:eastAsia="Times New Roman" w:hAnsi="Arial" w:cs="Arial"/>
          <w:sz w:val="22"/>
          <w:lang w:val="en-GB"/>
        </w:rPr>
        <w:t xml:space="preserve"> MORI ‘Veracity Index’</w:t>
      </w:r>
      <w:r w:rsidR="00AA46F2" w:rsidRPr="00E93066">
        <w:rPr>
          <w:rFonts w:ascii="Arial" w:eastAsia="Times New Roman" w:hAnsi="Arial" w:cs="Arial"/>
          <w:sz w:val="22"/>
          <w:lang w:val="en-GB"/>
        </w:rPr>
        <w:t xml:space="preserve"> of whether professions can be trusted to tell the truth</w:t>
      </w:r>
      <w:r w:rsidR="00897C5A" w:rsidRPr="00E93066">
        <w:rPr>
          <w:rFonts w:ascii="Arial" w:eastAsia="Times New Roman" w:hAnsi="Arial" w:cs="Arial"/>
          <w:sz w:val="22"/>
          <w:lang w:val="en-GB"/>
        </w:rPr>
        <w:t xml:space="preserve"> the civil service is in the middle of the pack but with largest percentage improvement of any profession since 1983)</w:t>
      </w:r>
      <w:r w:rsidR="00322D64" w:rsidRPr="00E93066">
        <w:rPr>
          <w:rFonts w:ascii="Arial" w:eastAsia="Times New Roman" w:hAnsi="Arial" w:cs="Arial"/>
          <w:sz w:val="22"/>
          <w:lang w:val="en-GB"/>
        </w:rPr>
        <w:t>.</w:t>
      </w:r>
      <w:r w:rsidR="00897C5A" w:rsidRPr="00E93066">
        <w:rPr>
          <w:rFonts w:ascii="Arial" w:eastAsia="Times New Roman" w:hAnsi="Arial" w:cs="Arial"/>
          <w:sz w:val="22"/>
          <w:lang w:val="en-GB"/>
        </w:rPr>
        <w:t xml:space="preserve"> </w:t>
      </w:r>
      <w:r w:rsidR="00603C4D" w:rsidRPr="00E93066">
        <w:rPr>
          <w:rFonts w:ascii="Arial" w:eastAsia="Times New Roman" w:hAnsi="Arial" w:cs="Arial"/>
          <w:sz w:val="22"/>
          <w:lang w:val="en-GB"/>
        </w:rPr>
        <w:t>Given the civil service’s relationship</w:t>
      </w:r>
      <w:r w:rsidR="00322D64" w:rsidRPr="00E93066">
        <w:rPr>
          <w:rFonts w:ascii="Arial" w:eastAsia="Times New Roman" w:hAnsi="Arial" w:cs="Arial"/>
          <w:sz w:val="22"/>
          <w:lang w:val="en-GB"/>
        </w:rPr>
        <w:t xml:space="preserve"> with Ministers and politically-</w:t>
      </w:r>
      <w:r w:rsidR="00603C4D" w:rsidRPr="00E93066">
        <w:rPr>
          <w:rFonts w:ascii="Arial" w:eastAsia="Times New Roman" w:hAnsi="Arial" w:cs="Arial"/>
          <w:sz w:val="22"/>
          <w:lang w:val="en-GB"/>
        </w:rPr>
        <w:t xml:space="preserve">impartial status it can be difficult for the leadership to speak out in support of the institution. But, within these constraints, </w:t>
      </w:r>
      <w:r w:rsidR="00F22A05" w:rsidRPr="00E93066">
        <w:rPr>
          <w:rFonts w:ascii="Arial" w:eastAsia="Times New Roman" w:hAnsi="Arial" w:cs="Arial"/>
          <w:sz w:val="22"/>
          <w:lang w:val="en-GB"/>
        </w:rPr>
        <w:t xml:space="preserve">we believe </w:t>
      </w:r>
      <w:r w:rsidR="00603C4D" w:rsidRPr="00E93066">
        <w:rPr>
          <w:rFonts w:ascii="Arial" w:eastAsia="Times New Roman" w:hAnsi="Arial" w:cs="Arial"/>
          <w:sz w:val="22"/>
          <w:lang w:val="en-GB"/>
        </w:rPr>
        <w:t>staff at all levels need to give more attention than has traditionally been the case to the ‘reputation management’ of the service</w:t>
      </w:r>
      <w:r w:rsidR="005E4CDF" w:rsidRPr="00E93066">
        <w:rPr>
          <w:rFonts w:ascii="Arial" w:eastAsia="Times New Roman" w:hAnsi="Arial" w:cs="Arial"/>
          <w:sz w:val="22"/>
          <w:u w:val="single"/>
          <w:lang w:val="en-GB"/>
        </w:rPr>
        <w:t>.</w:t>
      </w:r>
    </w:p>
    <w:p w14:paraId="55334A62" w14:textId="232A8483" w:rsidR="0054583E" w:rsidRPr="00E93066" w:rsidRDefault="00C73B3A" w:rsidP="00E93066">
      <w:pPr>
        <w:jc w:val="both"/>
        <w:textAlignment w:val="baseline"/>
        <w:rPr>
          <w:rFonts w:ascii="Arial" w:eastAsia="Times New Roman" w:hAnsi="Arial" w:cs="Arial"/>
          <w:sz w:val="22"/>
          <w:u w:val="single"/>
          <w:lang w:val="en-GB"/>
        </w:rPr>
      </w:pPr>
      <w:r w:rsidRPr="00E93066">
        <w:rPr>
          <w:rFonts w:ascii="Arial" w:eastAsia="Times New Roman" w:hAnsi="Arial" w:cs="Arial"/>
          <w:sz w:val="22"/>
          <w:u w:val="single"/>
          <w:lang w:val="en-GB"/>
        </w:rPr>
        <w:t xml:space="preserve"> </w:t>
      </w:r>
    </w:p>
    <w:p w14:paraId="04D70EA8" w14:textId="77777777" w:rsidR="00FF6959" w:rsidRPr="00E93066" w:rsidRDefault="00FF6959"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How does the Civil Service build its future capacity?</w:t>
      </w:r>
    </w:p>
    <w:p w14:paraId="4959EF2A" w14:textId="77777777" w:rsidR="000C2349" w:rsidRPr="00E93066" w:rsidRDefault="000C2349" w:rsidP="00E93066">
      <w:pPr>
        <w:jc w:val="both"/>
        <w:textAlignment w:val="baseline"/>
        <w:rPr>
          <w:rFonts w:ascii="Arial" w:eastAsia="Times New Roman" w:hAnsi="Arial" w:cs="Arial"/>
          <w:sz w:val="22"/>
          <w:lang w:val="en-GB"/>
        </w:rPr>
      </w:pPr>
    </w:p>
    <w:p w14:paraId="1A38F793" w14:textId="3F30781D" w:rsidR="00EA5688"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8</w:t>
      </w:r>
      <w:r w:rsidR="000F2397" w:rsidRPr="00E93066">
        <w:rPr>
          <w:rFonts w:ascii="Arial" w:eastAsia="Times New Roman" w:hAnsi="Arial" w:cs="Arial"/>
          <w:sz w:val="22"/>
          <w:lang w:val="en-GB"/>
        </w:rPr>
        <w:t xml:space="preserve">. </w:t>
      </w:r>
      <w:r w:rsidR="000C2349" w:rsidRPr="00E93066">
        <w:rPr>
          <w:rFonts w:ascii="Arial" w:eastAsia="Times New Roman" w:hAnsi="Arial" w:cs="Arial"/>
          <w:sz w:val="22"/>
          <w:lang w:val="en-GB"/>
        </w:rPr>
        <w:t xml:space="preserve">The civil service performs a wide variety of functions </w:t>
      </w:r>
      <w:r w:rsidR="00D2227A" w:rsidRPr="00E93066">
        <w:rPr>
          <w:rFonts w:ascii="Arial" w:eastAsia="Times New Roman" w:hAnsi="Arial" w:cs="Arial"/>
          <w:sz w:val="22"/>
          <w:lang w:val="en-GB"/>
        </w:rPr>
        <w:t>that bring with them specific sector requirements. More generally i</w:t>
      </w:r>
      <w:r w:rsidR="000C2349" w:rsidRPr="00E93066">
        <w:rPr>
          <w:rFonts w:ascii="Arial" w:eastAsia="Times New Roman" w:hAnsi="Arial" w:cs="Arial"/>
          <w:sz w:val="22"/>
          <w:lang w:val="en-GB"/>
        </w:rPr>
        <w:t xml:space="preserve">ts future capacity </w:t>
      </w:r>
      <w:r w:rsidR="006A4A17" w:rsidRPr="00E93066">
        <w:rPr>
          <w:rFonts w:ascii="Arial" w:eastAsia="Times New Roman" w:hAnsi="Arial" w:cs="Arial"/>
          <w:sz w:val="22"/>
          <w:lang w:val="en-GB"/>
        </w:rPr>
        <w:t xml:space="preserve">needs </w:t>
      </w:r>
      <w:r w:rsidR="00D2227A" w:rsidRPr="00E93066">
        <w:rPr>
          <w:rFonts w:ascii="Arial" w:eastAsia="Times New Roman" w:hAnsi="Arial" w:cs="Arial"/>
          <w:sz w:val="22"/>
          <w:lang w:val="en-GB"/>
        </w:rPr>
        <w:t xml:space="preserve">to </w:t>
      </w:r>
      <w:r w:rsidR="000F2397" w:rsidRPr="00E93066">
        <w:rPr>
          <w:rFonts w:ascii="Arial" w:eastAsia="Times New Roman" w:hAnsi="Arial" w:cs="Arial"/>
          <w:sz w:val="22"/>
          <w:lang w:val="en-GB"/>
        </w:rPr>
        <w:t>seek to</w:t>
      </w:r>
      <w:r w:rsidR="000C2349" w:rsidRPr="00E93066">
        <w:rPr>
          <w:rFonts w:ascii="Arial" w:eastAsia="Times New Roman" w:hAnsi="Arial" w:cs="Arial"/>
          <w:sz w:val="22"/>
          <w:lang w:val="en-GB"/>
        </w:rPr>
        <w:t xml:space="preserve"> </w:t>
      </w:r>
      <w:r w:rsidR="00D2227A" w:rsidRPr="00E93066">
        <w:rPr>
          <w:rFonts w:ascii="Arial" w:eastAsia="Times New Roman" w:hAnsi="Arial" w:cs="Arial"/>
          <w:sz w:val="22"/>
          <w:lang w:val="en-GB"/>
        </w:rPr>
        <w:t xml:space="preserve">anticipate </w:t>
      </w:r>
      <w:r w:rsidR="000C2349" w:rsidRPr="00E93066">
        <w:rPr>
          <w:rFonts w:ascii="Arial" w:eastAsia="Times New Roman" w:hAnsi="Arial" w:cs="Arial"/>
          <w:sz w:val="22"/>
          <w:lang w:val="en-GB"/>
        </w:rPr>
        <w:t>ch</w:t>
      </w:r>
      <w:r w:rsidR="00D2227A" w:rsidRPr="00E93066">
        <w:rPr>
          <w:rFonts w:ascii="Arial" w:eastAsia="Times New Roman" w:hAnsi="Arial" w:cs="Arial"/>
          <w:sz w:val="22"/>
          <w:lang w:val="en-GB"/>
        </w:rPr>
        <w:t xml:space="preserve">anging demands on </w:t>
      </w:r>
      <w:r w:rsidR="000F2397" w:rsidRPr="00E93066">
        <w:rPr>
          <w:rFonts w:ascii="Arial" w:eastAsia="Times New Roman" w:hAnsi="Arial" w:cs="Arial"/>
          <w:sz w:val="22"/>
          <w:lang w:val="en-GB"/>
        </w:rPr>
        <w:t>government and opportunities</w:t>
      </w:r>
      <w:r w:rsidR="000C2349" w:rsidRPr="00E93066">
        <w:rPr>
          <w:rFonts w:ascii="Arial" w:eastAsia="Times New Roman" w:hAnsi="Arial" w:cs="Arial"/>
          <w:sz w:val="22"/>
          <w:lang w:val="en-GB"/>
        </w:rPr>
        <w:t xml:space="preserve"> for new delivery models offe</w:t>
      </w:r>
      <w:r w:rsidR="00D2227A" w:rsidRPr="00E93066">
        <w:rPr>
          <w:rFonts w:ascii="Arial" w:eastAsia="Times New Roman" w:hAnsi="Arial" w:cs="Arial"/>
          <w:sz w:val="22"/>
          <w:lang w:val="en-GB"/>
        </w:rPr>
        <w:t xml:space="preserve">red </w:t>
      </w:r>
      <w:r w:rsidR="000F2397" w:rsidRPr="00E93066">
        <w:rPr>
          <w:rFonts w:ascii="Arial" w:eastAsia="Times New Roman" w:hAnsi="Arial" w:cs="Arial"/>
          <w:sz w:val="22"/>
          <w:lang w:val="en-GB"/>
        </w:rPr>
        <w:t>by,</w:t>
      </w:r>
      <w:r w:rsidR="00D2227A" w:rsidRPr="00E93066">
        <w:rPr>
          <w:rFonts w:ascii="Arial" w:eastAsia="Times New Roman" w:hAnsi="Arial" w:cs="Arial"/>
          <w:sz w:val="22"/>
          <w:lang w:val="en-GB"/>
        </w:rPr>
        <w:t xml:space="preserve"> for example</w:t>
      </w:r>
      <w:r w:rsidR="000F2397" w:rsidRPr="00E93066">
        <w:rPr>
          <w:rFonts w:ascii="Arial" w:eastAsia="Times New Roman" w:hAnsi="Arial" w:cs="Arial"/>
          <w:sz w:val="22"/>
          <w:lang w:val="en-GB"/>
        </w:rPr>
        <w:t>, technological</w:t>
      </w:r>
      <w:r w:rsidR="00D2227A" w:rsidRPr="00E93066">
        <w:rPr>
          <w:rFonts w:ascii="Arial" w:eastAsia="Times New Roman" w:hAnsi="Arial" w:cs="Arial"/>
          <w:sz w:val="22"/>
          <w:lang w:val="en-GB"/>
        </w:rPr>
        <w:t xml:space="preserve"> developments</w:t>
      </w:r>
      <w:r w:rsidR="000C2349" w:rsidRPr="00E93066">
        <w:rPr>
          <w:rFonts w:ascii="Arial" w:eastAsia="Times New Roman" w:hAnsi="Arial" w:cs="Arial"/>
          <w:sz w:val="22"/>
          <w:lang w:val="en-GB"/>
        </w:rPr>
        <w:t>. At a broad level the key dimensions of capacity might be seen as leadership, strategy, governance structures and processes,</w:t>
      </w:r>
      <w:r w:rsidR="00D2227A" w:rsidRPr="00E93066">
        <w:rPr>
          <w:rFonts w:ascii="Arial" w:eastAsia="Times New Roman" w:hAnsi="Arial" w:cs="Arial"/>
          <w:sz w:val="22"/>
          <w:lang w:val="en-GB"/>
        </w:rPr>
        <w:t xml:space="preserve"> accountability requirements</w:t>
      </w:r>
      <w:r w:rsidR="000C2349" w:rsidRPr="00E93066">
        <w:rPr>
          <w:rFonts w:ascii="Arial" w:eastAsia="Times New Roman" w:hAnsi="Arial" w:cs="Arial"/>
          <w:sz w:val="22"/>
          <w:lang w:val="en-GB"/>
        </w:rPr>
        <w:t xml:space="preserve"> human resources, finance, </w:t>
      </w:r>
      <w:r w:rsidR="00D2227A" w:rsidRPr="00E93066">
        <w:rPr>
          <w:rFonts w:ascii="Arial" w:eastAsia="Times New Roman" w:hAnsi="Arial" w:cs="Arial"/>
          <w:sz w:val="22"/>
          <w:lang w:val="en-GB"/>
        </w:rPr>
        <w:t>and</w:t>
      </w:r>
      <w:r w:rsidR="00EA5688" w:rsidRPr="00E93066">
        <w:rPr>
          <w:rFonts w:ascii="Arial" w:eastAsia="Times New Roman" w:hAnsi="Arial" w:cs="Arial"/>
          <w:sz w:val="22"/>
          <w:lang w:val="en-GB"/>
        </w:rPr>
        <w:t xml:space="preserve"> underpinning </w:t>
      </w:r>
      <w:r w:rsidR="00D2227A" w:rsidRPr="00E93066">
        <w:rPr>
          <w:rFonts w:ascii="Arial" w:eastAsia="Times New Roman" w:hAnsi="Arial" w:cs="Arial"/>
          <w:sz w:val="22"/>
          <w:lang w:val="en-GB"/>
        </w:rPr>
        <w:t>infrastructure (</w:t>
      </w:r>
      <w:r w:rsidR="00EA5688" w:rsidRPr="00E93066">
        <w:rPr>
          <w:rFonts w:ascii="Arial" w:eastAsia="Times New Roman" w:hAnsi="Arial" w:cs="Arial"/>
          <w:sz w:val="22"/>
          <w:lang w:val="en-GB"/>
        </w:rPr>
        <w:t xml:space="preserve">information systems </w:t>
      </w:r>
      <w:r w:rsidR="00D2227A" w:rsidRPr="00E93066">
        <w:rPr>
          <w:rFonts w:ascii="Arial" w:eastAsia="Times New Roman" w:hAnsi="Arial" w:cs="Arial"/>
          <w:sz w:val="22"/>
          <w:lang w:val="en-GB"/>
        </w:rPr>
        <w:t>buildings, other assets</w:t>
      </w:r>
      <w:r w:rsidR="000F2397" w:rsidRPr="00E93066">
        <w:rPr>
          <w:rFonts w:ascii="Arial" w:eastAsia="Times New Roman" w:hAnsi="Arial" w:cs="Arial"/>
          <w:sz w:val="22"/>
          <w:lang w:val="en-GB"/>
        </w:rPr>
        <w:t>, etc</w:t>
      </w:r>
      <w:r w:rsidR="0054583E" w:rsidRPr="00E93066">
        <w:rPr>
          <w:rFonts w:ascii="Arial" w:eastAsia="Times New Roman" w:hAnsi="Arial" w:cs="Arial"/>
          <w:sz w:val="22"/>
          <w:lang w:val="en-GB"/>
        </w:rPr>
        <w:t>.</w:t>
      </w:r>
      <w:r w:rsidR="00D2227A" w:rsidRPr="00E93066">
        <w:rPr>
          <w:rFonts w:ascii="Arial" w:eastAsia="Times New Roman" w:hAnsi="Arial" w:cs="Arial"/>
          <w:sz w:val="22"/>
          <w:lang w:val="en-GB"/>
        </w:rPr>
        <w:t>)</w:t>
      </w:r>
      <w:r w:rsidR="003A0565" w:rsidRPr="00E93066">
        <w:rPr>
          <w:rFonts w:ascii="Arial" w:eastAsia="Times New Roman" w:hAnsi="Arial" w:cs="Arial"/>
          <w:sz w:val="22"/>
          <w:lang w:val="en-GB"/>
        </w:rPr>
        <w:t>. Although this inquiry focuses mainly o</w:t>
      </w:r>
      <w:r w:rsidR="000F244B" w:rsidRPr="00E93066">
        <w:rPr>
          <w:rFonts w:ascii="Arial" w:eastAsia="Times New Roman" w:hAnsi="Arial" w:cs="Arial"/>
          <w:sz w:val="22"/>
          <w:lang w:val="en-GB"/>
        </w:rPr>
        <w:t>n the human resources dimension</w:t>
      </w:r>
      <w:r w:rsidR="003A0565" w:rsidRPr="00E93066">
        <w:rPr>
          <w:rFonts w:ascii="Arial" w:eastAsia="Times New Roman" w:hAnsi="Arial" w:cs="Arial"/>
          <w:sz w:val="22"/>
          <w:lang w:val="en-GB"/>
        </w:rPr>
        <w:t xml:space="preserve"> other aspects are no less important. </w:t>
      </w:r>
    </w:p>
    <w:p w14:paraId="167E89A9" w14:textId="77777777" w:rsidR="00EA5688" w:rsidRPr="00E93066" w:rsidRDefault="00EA5688" w:rsidP="00E93066">
      <w:pPr>
        <w:jc w:val="both"/>
        <w:textAlignment w:val="baseline"/>
        <w:rPr>
          <w:rFonts w:ascii="Arial" w:eastAsia="Times New Roman" w:hAnsi="Arial" w:cs="Arial"/>
          <w:sz w:val="22"/>
          <w:lang w:val="en-GB"/>
        </w:rPr>
      </w:pPr>
    </w:p>
    <w:p w14:paraId="0F73E845" w14:textId="76B0FC7D" w:rsidR="000C2349"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lastRenderedPageBreak/>
        <w:t>9</w:t>
      </w:r>
      <w:r w:rsidR="000F2397" w:rsidRPr="00E93066">
        <w:rPr>
          <w:rFonts w:ascii="Arial" w:eastAsia="Times New Roman" w:hAnsi="Arial" w:cs="Arial"/>
          <w:sz w:val="22"/>
          <w:lang w:val="en-GB"/>
        </w:rPr>
        <w:t xml:space="preserve">. </w:t>
      </w:r>
      <w:r w:rsidR="003A0565" w:rsidRPr="00E93066">
        <w:rPr>
          <w:rFonts w:ascii="Arial" w:eastAsia="Times New Roman" w:hAnsi="Arial" w:cs="Arial"/>
          <w:sz w:val="22"/>
          <w:lang w:val="en-GB"/>
        </w:rPr>
        <w:t>These dimensions apply of course to organisations in the private, public and third sectors and lessons about best practice and the knowledge, skills and experience of individuals are transferable between them. But we should also note that the civil service operates in a particular accountability framework to Ministers and Parliament,</w:t>
      </w:r>
      <w:r w:rsidR="006A4A17" w:rsidRPr="00E93066">
        <w:rPr>
          <w:rFonts w:ascii="Arial" w:eastAsia="Times New Roman" w:hAnsi="Arial" w:cs="Arial"/>
          <w:sz w:val="22"/>
          <w:lang w:val="en-GB"/>
        </w:rPr>
        <w:t xml:space="preserve"> and </w:t>
      </w:r>
      <w:r w:rsidR="003A0565" w:rsidRPr="00E93066">
        <w:rPr>
          <w:rFonts w:ascii="Arial" w:eastAsia="Times New Roman" w:hAnsi="Arial" w:cs="Arial"/>
          <w:sz w:val="22"/>
          <w:lang w:val="en-GB"/>
        </w:rPr>
        <w:t>has governance st</w:t>
      </w:r>
      <w:r w:rsidR="006A4A17" w:rsidRPr="00E93066">
        <w:rPr>
          <w:rFonts w:ascii="Arial" w:eastAsia="Times New Roman" w:hAnsi="Arial" w:cs="Arial"/>
          <w:sz w:val="22"/>
          <w:lang w:val="en-GB"/>
        </w:rPr>
        <w:t>r</w:t>
      </w:r>
      <w:r w:rsidR="003A0565" w:rsidRPr="00E93066">
        <w:rPr>
          <w:rFonts w:ascii="Arial" w:eastAsia="Times New Roman" w:hAnsi="Arial" w:cs="Arial"/>
          <w:sz w:val="22"/>
          <w:lang w:val="en-GB"/>
        </w:rPr>
        <w:t>uctures and processes needed</w:t>
      </w:r>
      <w:r w:rsidR="006A4A17" w:rsidRPr="00E93066">
        <w:rPr>
          <w:rFonts w:ascii="Arial" w:eastAsia="Times New Roman" w:hAnsi="Arial" w:cs="Arial"/>
          <w:sz w:val="22"/>
          <w:lang w:val="en-GB"/>
        </w:rPr>
        <w:t>,</w:t>
      </w:r>
      <w:r w:rsidR="003A0565" w:rsidRPr="00E93066">
        <w:rPr>
          <w:rFonts w:ascii="Arial" w:eastAsia="Times New Roman" w:hAnsi="Arial" w:cs="Arial"/>
          <w:sz w:val="22"/>
          <w:lang w:val="en-GB"/>
        </w:rPr>
        <w:t xml:space="preserve"> </w:t>
      </w:r>
      <w:r w:rsidR="006A4A17" w:rsidRPr="00E93066">
        <w:rPr>
          <w:rFonts w:ascii="Arial" w:eastAsia="Times New Roman" w:hAnsi="Arial" w:cs="Arial"/>
          <w:sz w:val="22"/>
          <w:lang w:val="en-GB"/>
        </w:rPr>
        <w:t xml:space="preserve">for example, </w:t>
      </w:r>
      <w:r w:rsidR="003A0565" w:rsidRPr="00E93066">
        <w:rPr>
          <w:rFonts w:ascii="Arial" w:eastAsia="Times New Roman" w:hAnsi="Arial" w:cs="Arial"/>
          <w:sz w:val="22"/>
          <w:lang w:val="en-GB"/>
        </w:rPr>
        <w:t xml:space="preserve">to underpin Ministerial control </w:t>
      </w:r>
      <w:r w:rsidR="006A4A17" w:rsidRPr="00E93066">
        <w:rPr>
          <w:rFonts w:ascii="Arial" w:eastAsia="Times New Roman" w:hAnsi="Arial" w:cs="Arial"/>
          <w:sz w:val="22"/>
          <w:lang w:val="en-GB"/>
        </w:rPr>
        <w:t xml:space="preserve">and to seek to ensure equal treatment of citizens. Staff need to understand what is special about the civil service as well as the characteristics it shares with other organisations.  </w:t>
      </w:r>
    </w:p>
    <w:p w14:paraId="6CA26AAB" w14:textId="77777777" w:rsidR="006A4A17" w:rsidRPr="00E93066" w:rsidRDefault="006A4A17" w:rsidP="00E93066">
      <w:pPr>
        <w:jc w:val="both"/>
        <w:textAlignment w:val="baseline"/>
        <w:rPr>
          <w:rFonts w:ascii="Arial" w:eastAsia="Times New Roman" w:hAnsi="Arial" w:cs="Arial"/>
          <w:sz w:val="22"/>
          <w:lang w:val="en-GB"/>
        </w:rPr>
      </w:pPr>
    </w:p>
    <w:p w14:paraId="2DE30687" w14:textId="77777777" w:rsidR="00FF6959" w:rsidRPr="00E93066" w:rsidRDefault="00FF6959"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How are Civil Service values understood and sustained?</w:t>
      </w:r>
    </w:p>
    <w:p w14:paraId="797E2BCD" w14:textId="77777777" w:rsidR="00603C4D" w:rsidRPr="00E93066" w:rsidRDefault="00603C4D" w:rsidP="00E93066">
      <w:pPr>
        <w:jc w:val="both"/>
        <w:textAlignment w:val="baseline"/>
        <w:rPr>
          <w:rFonts w:ascii="Arial" w:eastAsia="Times New Roman" w:hAnsi="Arial" w:cs="Arial"/>
          <w:b/>
          <w:sz w:val="22"/>
          <w:lang w:val="en-GB"/>
        </w:rPr>
      </w:pPr>
    </w:p>
    <w:p w14:paraId="7863519A" w14:textId="09ABAC94" w:rsidR="00261430"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10</w:t>
      </w:r>
      <w:r w:rsidR="00603C4D" w:rsidRPr="00E93066">
        <w:rPr>
          <w:rFonts w:ascii="Arial" w:eastAsia="Times New Roman" w:hAnsi="Arial" w:cs="Arial"/>
          <w:sz w:val="22"/>
          <w:lang w:val="en-GB"/>
        </w:rPr>
        <w:t>. Civil service values should be inculcated in induction training and subsequent training and development and reflected in staff behaviours and their assessm</w:t>
      </w:r>
      <w:r w:rsidR="000650AC" w:rsidRPr="00E93066">
        <w:rPr>
          <w:rFonts w:ascii="Arial" w:eastAsia="Times New Roman" w:hAnsi="Arial" w:cs="Arial"/>
          <w:sz w:val="22"/>
          <w:lang w:val="en-GB"/>
        </w:rPr>
        <w:t xml:space="preserve">ent. Obviously the difficulty of and complexity in applying the individual components of the values will vary according to the nature of the job. The civil service has in the past perhaps assumed that the values would be underpinned by tacit knowledge acquired by staff through experience over lifetime careers. Now that staff at all </w:t>
      </w:r>
      <w:r w:rsidR="00261430" w:rsidRPr="00E93066">
        <w:rPr>
          <w:rFonts w:ascii="Arial" w:eastAsia="Times New Roman" w:hAnsi="Arial" w:cs="Arial"/>
          <w:sz w:val="22"/>
          <w:lang w:val="en-GB"/>
        </w:rPr>
        <w:t xml:space="preserve">levels </w:t>
      </w:r>
      <w:r w:rsidR="000650AC" w:rsidRPr="00E93066">
        <w:rPr>
          <w:rFonts w:ascii="Arial" w:eastAsia="Times New Roman" w:hAnsi="Arial" w:cs="Arial"/>
          <w:sz w:val="22"/>
          <w:lang w:val="en-GB"/>
        </w:rPr>
        <w:t>are being recruited directly into the service</w:t>
      </w:r>
      <w:r w:rsidR="00261430" w:rsidRPr="00E93066">
        <w:rPr>
          <w:rFonts w:ascii="Arial" w:eastAsia="Times New Roman" w:hAnsi="Arial" w:cs="Arial"/>
          <w:sz w:val="22"/>
          <w:lang w:val="en-GB"/>
        </w:rPr>
        <w:t>, it is important that induction is effective and that new staff particularly at more senior levels can work with mentors to understand some of the nuances of the values.</w:t>
      </w:r>
      <w:r w:rsidR="000650AC" w:rsidRPr="00E93066">
        <w:rPr>
          <w:rFonts w:ascii="Arial" w:eastAsia="Times New Roman" w:hAnsi="Arial" w:cs="Arial"/>
          <w:sz w:val="22"/>
          <w:lang w:val="en-GB"/>
        </w:rPr>
        <w:t xml:space="preserve"> </w:t>
      </w:r>
    </w:p>
    <w:p w14:paraId="153E8426" w14:textId="77777777" w:rsidR="00261430" w:rsidRPr="00E93066" w:rsidRDefault="00261430" w:rsidP="00E93066">
      <w:pPr>
        <w:jc w:val="both"/>
        <w:textAlignment w:val="baseline"/>
        <w:rPr>
          <w:rFonts w:ascii="Arial" w:eastAsia="Times New Roman" w:hAnsi="Arial" w:cs="Arial"/>
          <w:sz w:val="22"/>
          <w:lang w:val="en-GB"/>
        </w:rPr>
      </w:pPr>
    </w:p>
    <w:p w14:paraId="1A605B62" w14:textId="3226142D" w:rsidR="006A4A17"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11</w:t>
      </w:r>
      <w:r w:rsidR="00261430" w:rsidRPr="00E93066">
        <w:rPr>
          <w:rFonts w:ascii="Arial" w:eastAsia="Times New Roman" w:hAnsi="Arial" w:cs="Arial"/>
          <w:sz w:val="22"/>
          <w:lang w:val="en-GB"/>
        </w:rPr>
        <w:t xml:space="preserve">. It is difficult to judge how effective </w:t>
      </w:r>
      <w:r w:rsidR="000F244B" w:rsidRPr="00E93066">
        <w:rPr>
          <w:rFonts w:ascii="Arial" w:eastAsia="Times New Roman" w:hAnsi="Arial" w:cs="Arial"/>
          <w:sz w:val="22"/>
          <w:lang w:val="en-GB"/>
        </w:rPr>
        <w:t xml:space="preserve">the </w:t>
      </w:r>
      <w:r w:rsidR="00E66315" w:rsidRPr="00E93066">
        <w:rPr>
          <w:rFonts w:ascii="Arial" w:eastAsia="Times New Roman" w:hAnsi="Arial" w:cs="Arial"/>
          <w:sz w:val="22"/>
          <w:lang w:val="en-GB"/>
        </w:rPr>
        <w:t>current</w:t>
      </w:r>
      <w:r w:rsidR="00261430" w:rsidRPr="00E93066">
        <w:rPr>
          <w:rFonts w:ascii="Arial" w:eastAsia="Times New Roman" w:hAnsi="Arial" w:cs="Arial"/>
          <w:sz w:val="22"/>
          <w:lang w:val="en-GB"/>
        </w:rPr>
        <w:t xml:space="preserve"> arrangements are. The People Survey includes questions about </w:t>
      </w:r>
      <w:r w:rsidR="006122D7" w:rsidRPr="00E93066">
        <w:rPr>
          <w:rFonts w:ascii="Arial" w:eastAsia="Times New Roman" w:hAnsi="Arial" w:cs="Arial"/>
          <w:sz w:val="22"/>
          <w:lang w:val="en-GB"/>
        </w:rPr>
        <w:t>awareness of the Civ</w:t>
      </w:r>
      <w:r w:rsidR="00AD7D63" w:rsidRPr="00E93066">
        <w:rPr>
          <w:rFonts w:ascii="Arial" w:eastAsia="Times New Roman" w:hAnsi="Arial" w:cs="Arial"/>
          <w:sz w:val="22"/>
          <w:lang w:val="en-GB"/>
        </w:rPr>
        <w:t>i</w:t>
      </w:r>
      <w:r w:rsidR="006122D7" w:rsidRPr="00E93066">
        <w:rPr>
          <w:rFonts w:ascii="Arial" w:eastAsia="Times New Roman" w:hAnsi="Arial" w:cs="Arial"/>
          <w:sz w:val="22"/>
          <w:lang w:val="en-GB"/>
        </w:rPr>
        <w:t>l Service Code, of how to raise a concern under it, and confidence that a concern raised would be investigated properly. Responses to all three questions have become substantially more positive since the Survey in 2009</w:t>
      </w:r>
      <w:r w:rsidR="000A7512" w:rsidRPr="00E93066">
        <w:rPr>
          <w:rFonts w:ascii="Arial" w:eastAsia="Times New Roman" w:hAnsi="Arial" w:cs="Arial"/>
          <w:sz w:val="22"/>
          <w:lang w:val="en-GB"/>
        </w:rPr>
        <w:t xml:space="preserve">. </w:t>
      </w:r>
      <w:r w:rsidR="00261430" w:rsidRPr="00E93066">
        <w:rPr>
          <w:rFonts w:ascii="Arial" w:eastAsia="Times New Roman" w:hAnsi="Arial" w:cs="Arial"/>
          <w:sz w:val="22"/>
          <w:lang w:val="en-GB"/>
        </w:rPr>
        <w:t>It m</w:t>
      </w:r>
      <w:r w:rsidR="006122D7" w:rsidRPr="00E93066">
        <w:rPr>
          <w:rFonts w:ascii="Arial" w:eastAsia="Times New Roman" w:hAnsi="Arial" w:cs="Arial"/>
          <w:sz w:val="22"/>
          <w:lang w:val="en-GB"/>
        </w:rPr>
        <w:t>ay be thought encouraging that 92</w:t>
      </w:r>
      <w:r w:rsidR="00261430" w:rsidRPr="00E93066">
        <w:rPr>
          <w:rFonts w:ascii="Arial" w:eastAsia="Times New Roman" w:hAnsi="Arial" w:cs="Arial"/>
          <w:sz w:val="22"/>
          <w:lang w:val="en-GB"/>
        </w:rPr>
        <w:t xml:space="preserve"> % are </w:t>
      </w:r>
      <w:r w:rsidR="006122D7" w:rsidRPr="00E93066">
        <w:rPr>
          <w:rFonts w:ascii="Arial" w:eastAsia="Times New Roman" w:hAnsi="Arial" w:cs="Arial"/>
          <w:sz w:val="22"/>
          <w:lang w:val="en-GB"/>
        </w:rPr>
        <w:t>aware of the Code, though only 68</w:t>
      </w:r>
      <w:r w:rsidR="00261430" w:rsidRPr="00E93066">
        <w:rPr>
          <w:rFonts w:ascii="Arial" w:eastAsia="Times New Roman" w:hAnsi="Arial" w:cs="Arial"/>
          <w:sz w:val="22"/>
          <w:lang w:val="en-GB"/>
        </w:rPr>
        <w:t>% have suffi</w:t>
      </w:r>
      <w:r w:rsidR="006122D7" w:rsidRPr="00E93066">
        <w:rPr>
          <w:rFonts w:ascii="Arial" w:eastAsia="Times New Roman" w:hAnsi="Arial" w:cs="Arial"/>
          <w:sz w:val="22"/>
          <w:lang w:val="en-GB"/>
        </w:rPr>
        <w:t>ci</w:t>
      </w:r>
      <w:r w:rsidR="00261430" w:rsidRPr="00E93066">
        <w:rPr>
          <w:rFonts w:ascii="Arial" w:eastAsia="Times New Roman" w:hAnsi="Arial" w:cs="Arial"/>
          <w:sz w:val="22"/>
          <w:lang w:val="en-GB"/>
        </w:rPr>
        <w:t xml:space="preserve">ent </w:t>
      </w:r>
      <w:r w:rsidR="006122D7" w:rsidRPr="00E93066">
        <w:rPr>
          <w:rFonts w:ascii="Arial" w:eastAsia="Times New Roman" w:hAnsi="Arial" w:cs="Arial"/>
          <w:sz w:val="22"/>
          <w:lang w:val="en-GB"/>
        </w:rPr>
        <w:t xml:space="preserve">understanding of the Code’s detail </w:t>
      </w:r>
      <w:r w:rsidR="00261430" w:rsidRPr="00E93066">
        <w:rPr>
          <w:rFonts w:ascii="Arial" w:eastAsia="Times New Roman" w:hAnsi="Arial" w:cs="Arial"/>
          <w:sz w:val="22"/>
          <w:lang w:val="en-GB"/>
        </w:rPr>
        <w:t xml:space="preserve">to </w:t>
      </w:r>
      <w:r w:rsidR="006122D7" w:rsidRPr="00E93066">
        <w:rPr>
          <w:rFonts w:ascii="Arial" w:eastAsia="Times New Roman" w:hAnsi="Arial" w:cs="Arial"/>
          <w:sz w:val="22"/>
          <w:lang w:val="en-GB"/>
        </w:rPr>
        <w:t>know how to raise a concern</w:t>
      </w:r>
      <w:r w:rsidR="000A7512" w:rsidRPr="00E93066">
        <w:rPr>
          <w:rFonts w:ascii="Arial" w:eastAsia="Times New Roman" w:hAnsi="Arial" w:cs="Arial"/>
          <w:sz w:val="22"/>
          <w:lang w:val="en-GB"/>
        </w:rPr>
        <w:t>. On</w:t>
      </w:r>
      <w:r w:rsidR="00261430" w:rsidRPr="00E93066">
        <w:rPr>
          <w:rFonts w:ascii="Arial" w:eastAsia="Times New Roman" w:hAnsi="Arial" w:cs="Arial"/>
          <w:sz w:val="22"/>
          <w:lang w:val="en-GB"/>
        </w:rPr>
        <w:t xml:space="preserve"> another reading of the </w:t>
      </w:r>
      <w:r w:rsidR="000A7512" w:rsidRPr="00E93066">
        <w:rPr>
          <w:rFonts w:ascii="Arial" w:eastAsia="Times New Roman" w:hAnsi="Arial" w:cs="Arial"/>
          <w:sz w:val="22"/>
          <w:lang w:val="en-GB"/>
        </w:rPr>
        <w:t>results</w:t>
      </w:r>
      <w:r w:rsidR="00AD7D63" w:rsidRPr="00E93066">
        <w:rPr>
          <w:rFonts w:ascii="Arial" w:eastAsia="Times New Roman" w:hAnsi="Arial" w:cs="Arial"/>
          <w:sz w:val="22"/>
          <w:lang w:val="en-GB"/>
        </w:rPr>
        <w:t>,</w:t>
      </w:r>
      <w:r w:rsidR="000A7512" w:rsidRPr="00E93066">
        <w:rPr>
          <w:rFonts w:ascii="Arial" w:eastAsia="Times New Roman" w:hAnsi="Arial" w:cs="Arial"/>
          <w:sz w:val="22"/>
          <w:lang w:val="en-GB"/>
        </w:rPr>
        <w:t xml:space="preserve"> </w:t>
      </w:r>
      <w:r w:rsidR="007378BB" w:rsidRPr="00E93066">
        <w:rPr>
          <w:rFonts w:ascii="Arial" w:eastAsia="Times New Roman" w:hAnsi="Arial" w:cs="Arial"/>
          <w:sz w:val="22"/>
          <w:lang w:val="en-GB"/>
        </w:rPr>
        <w:t>t</w:t>
      </w:r>
      <w:r w:rsidR="00261430" w:rsidRPr="00E93066">
        <w:rPr>
          <w:rFonts w:ascii="Arial" w:eastAsia="Times New Roman" w:hAnsi="Arial" w:cs="Arial"/>
          <w:sz w:val="22"/>
          <w:lang w:val="en-GB"/>
        </w:rPr>
        <w:t>he 2017 People Survey had a</w:t>
      </w:r>
      <w:r w:rsidR="000A7512" w:rsidRPr="00E93066">
        <w:rPr>
          <w:rFonts w:ascii="Arial" w:eastAsia="Times New Roman" w:hAnsi="Arial" w:cs="Arial"/>
          <w:sz w:val="22"/>
          <w:lang w:val="en-GB"/>
        </w:rPr>
        <w:t xml:space="preserve"> </w:t>
      </w:r>
      <w:r w:rsidR="00261430" w:rsidRPr="00E93066">
        <w:rPr>
          <w:rFonts w:ascii="Arial" w:eastAsia="Times New Roman" w:hAnsi="Arial" w:cs="Arial"/>
          <w:sz w:val="22"/>
          <w:lang w:val="en-GB"/>
        </w:rPr>
        <w:t>r</w:t>
      </w:r>
      <w:r w:rsidR="000A7512" w:rsidRPr="00E93066">
        <w:rPr>
          <w:rFonts w:ascii="Arial" w:eastAsia="Times New Roman" w:hAnsi="Arial" w:cs="Arial"/>
          <w:sz w:val="22"/>
          <w:lang w:val="en-GB"/>
        </w:rPr>
        <w:t>espons</w:t>
      </w:r>
      <w:r w:rsidR="007378BB" w:rsidRPr="00E93066">
        <w:rPr>
          <w:rFonts w:ascii="Arial" w:eastAsia="Times New Roman" w:hAnsi="Arial" w:cs="Arial"/>
          <w:sz w:val="22"/>
          <w:lang w:val="en-GB"/>
        </w:rPr>
        <w:t xml:space="preserve">e rate of </w:t>
      </w:r>
      <w:r w:rsidR="000A7512" w:rsidRPr="00E93066">
        <w:rPr>
          <w:rFonts w:ascii="Arial" w:eastAsia="Times New Roman" w:hAnsi="Arial" w:cs="Arial"/>
          <w:sz w:val="22"/>
          <w:lang w:val="en-GB"/>
        </w:rPr>
        <w:t xml:space="preserve">67% who might </w:t>
      </w:r>
      <w:r w:rsidR="00261430" w:rsidRPr="00E93066">
        <w:rPr>
          <w:rFonts w:ascii="Arial" w:eastAsia="Times New Roman" w:hAnsi="Arial" w:cs="Arial"/>
          <w:sz w:val="22"/>
          <w:lang w:val="en-GB"/>
        </w:rPr>
        <w:t xml:space="preserve">be thought </w:t>
      </w:r>
      <w:r w:rsidR="007378BB" w:rsidRPr="00E93066">
        <w:rPr>
          <w:rFonts w:ascii="Arial" w:eastAsia="Times New Roman" w:hAnsi="Arial" w:cs="Arial"/>
          <w:sz w:val="22"/>
          <w:lang w:val="en-GB"/>
        </w:rPr>
        <w:t>likely</w:t>
      </w:r>
      <w:r w:rsidR="00B9004D" w:rsidRPr="00E93066">
        <w:rPr>
          <w:rFonts w:ascii="Arial" w:eastAsia="Times New Roman" w:hAnsi="Arial" w:cs="Arial"/>
          <w:sz w:val="22"/>
          <w:lang w:val="en-GB"/>
        </w:rPr>
        <w:t xml:space="preserve"> </w:t>
      </w:r>
      <w:r w:rsidR="00261430" w:rsidRPr="00E93066">
        <w:rPr>
          <w:rFonts w:ascii="Arial" w:eastAsia="Times New Roman" w:hAnsi="Arial" w:cs="Arial"/>
          <w:sz w:val="22"/>
          <w:lang w:val="en-GB"/>
        </w:rPr>
        <w:t>to represent the more interested and committed members of the service</w:t>
      </w:r>
      <w:r w:rsidR="007378BB" w:rsidRPr="00E93066">
        <w:rPr>
          <w:rFonts w:ascii="Arial" w:eastAsia="Times New Roman" w:hAnsi="Arial" w:cs="Arial"/>
          <w:sz w:val="22"/>
          <w:lang w:val="en-GB"/>
        </w:rPr>
        <w:t>.  Yet</w:t>
      </w:r>
      <w:r w:rsidR="000A7512" w:rsidRPr="00E93066">
        <w:rPr>
          <w:rFonts w:ascii="Arial" w:eastAsia="Times New Roman" w:hAnsi="Arial" w:cs="Arial"/>
          <w:sz w:val="22"/>
          <w:lang w:val="en-GB"/>
        </w:rPr>
        <w:t xml:space="preserve"> within this sub-group 8</w:t>
      </w:r>
      <w:r w:rsidR="00AA46F2" w:rsidRPr="00E93066">
        <w:rPr>
          <w:rFonts w:ascii="Arial" w:eastAsia="Times New Roman" w:hAnsi="Arial" w:cs="Arial"/>
          <w:sz w:val="22"/>
          <w:lang w:val="en-GB"/>
        </w:rPr>
        <w:t>% were</w:t>
      </w:r>
      <w:r w:rsidR="00B9004D" w:rsidRPr="00E93066">
        <w:rPr>
          <w:rFonts w:ascii="Arial" w:eastAsia="Times New Roman" w:hAnsi="Arial" w:cs="Arial"/>
          <w:sz w:val="22"/>
          <w:lang w:val="en-GB"/>
        </w:rPr>
        <w:t xml:space="preserve"> </w:t>
      </w:r>
      <w:r w:rsidR="000A7512" w:rsidRPr="00E93066">
        <w:rPr>
          <w:rFonts w:ascii="Arial" w:eastAsia="Times New Roman" w:hAnsi="Arial" w:cs="Arial"/>
          <w:sz w:val="22"/>
          <w:lang w:val="en-GB"/>
        </w:rPr>
        <w:t xml:space="preserve">not </w:t>
      </w:r>
      <w:r w:rsidR="00AD7D63" w:rsidRPr="00E93066">
        <w:rPr>
          <w:rFonts w:ascii="Arial" w:eastAsia="Times New Roman" w:hAnsi="Arial" w:cs="Arial"/>
          <w:sz w:val="22"/>
          <w:lang w:val="en-GB"/>
        </w:rPr>
        <w:t xml:space="preserve">even </w:t>
      </w:r>
      <w:r w:rsidR="000A7512" w:rsidRPr="00E93066">
        <w:rPr>
          <w:rFonts w:ascii="Arial" w:eastAsia="Times New Roman" w:hAnsi="Arial" w:cs="Arial"/>
          <w:sz w:val="22"/>
          <w:lang w:val="en-GB"/>
        </w:rPr>
        <w:t>a</w:t>
      </w:r>
      <w:r w:rsidR="00A8271A" w:rsidRPr="00E93066">
        <w:rPr>
          <w:rFonts w:ascii="Arial" w:eastAsia="Times New Roman" w:hAnsi="Arial" w:cs="Arial"/>
          <w:sz w:val="22"/>
          <w:lang w:val="en-GB"/>
        </w:rPr>
        <w:t>ware of the Code. We do not con</w:t>
      </w:r>
      <w:r w:rsidR="000A7512" w:rsidRPr="00E93066">
        <w:rPr>
          <w:rFonts w:ascii="Arial" w:eastAsia="Times New Roman" w:hAnsi="Arial" w:cs="Arial"/>
          <w:sz w:val="22"/>
          <w:lang w:val="en-GB"/>
        </w:rPr>
        <w:t>sider this level and depth of understanding to be satisfactory</w:t>
      </w:r>
    </w:p>
    <w:p w14:paraId="7D9E6D34" w14:textId="77777777" w:rsidR="000A7512" w:rsidRPr="00E93066" w:rsidRDefault="000A7512" w:rsidP="00E93066">
      <w:pPr>
        <w:jc w:val="both"/>
        <w:textAlignment w:val="baseline"/>
        <w:rPr>
          <w:rFonts w:ascii="Arial" w:eastAsia="Times New Roman" w:hAnsi="Arial" w:cs="Arial"/>
          <w:sz w:val="22"/>
          <w:lang w:val="en-GB"/>
        </w:rPr>
      </w:pPr>
    </w:p>
    <w:p w14:paraId="41D06358" w14:textId="77777777" w:rsidR="000A7512" w:rsidRPr="00E93066" w:rsidRDefault="000A7512"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What do Civil Servants need to know and what is the appropriate balance between specialist and generalist skills?</w:t>
      </w:r>
    </w:p>
    <w:p w14:paraId="727FFFC2" w14:textId="77777777" w:rsidR="000A7512" w:rsidRPr="00E93066" w:rsidRDefault="000A7512" w:rsidP="00E93066">
      <w:pPr>
        <w:jc w:val="both"/>
        <w:textAlignment w:val="baseline"/>
        <w:rPr>
          <w:rFonts w:ascii="Arial" w:eastAsia="Times New Roman" w:hAnsi="Arial" w:cs="Arial"/>
          <w:b/>
          <w:sz w:val="22"/>
          <w:lang w:val="en-GB"/>
        </w:rPr>
      </w:pPr>
    </w:p>
    <w:p w14:paraId="1D155552" w14:textId="3F443373" w:rsidR="00393D5F"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12</w:t>
      </w:r>
      <w:r w:rsidR="000A7512" w:rsidRPr="00E93066">
        <w:rPr>
          <w:rFonts w:ascii="Arial" w:eastAsia="Times New Roman" w:hAnsi="Arial" w:cs="Arial"/>
          <w:sz w:val="22"/>
          <w:lang w:val="en-GB"/>
        </w:rPr>
        <w:t xml:space="preserve">. </w:t>
      </w:r>
      <w:r w:rsidR="007378BB" w:rsidRPr="00E93066">
        <w:rPr>
          <w:rFonts w:ascii="Arial" w:eastAsia="Times New Roman" w:hAnsi="Arial" w:cs="Arial"/>
          <w:sz w:val="22"/>
          <w:lang w:val="en-GB"/>
        </w:rPr>
        <w:t>Given</w:t>
      </w:r>
      <w:r w:rsidR="00393D5F" w:rsidRPr="00E93066">
        <w:rPr>
          <w:rFonts w:ascii="Arial" w:eastAsia="Times New Roman" w:hAnsi="Arial" w:cs="Arial"/>
          <w:sz w:val="22"/>
          <w:lang w:val="en-GB"/>
        </w:rPr>
        <w:t xml:space="preserve"> the variety of functions performed, the range of professions enga</w:t>
      </w:r>
      <w:r w:rsidR="00EE48F4" w:rsidRPr="00E93066">
        <w:rPr>
          <w:rFonts w:ascii="Arial" w:eastAsia="Times New Roman" w:hAnsi="Arial" w:cs="Arial"/>
          <w:sz w:val="22"/>
          <w:lang w:val="en-GB"/>
        </w:rPr>
        <w:t>g</w:t>
      </w:r>
      <w:r w:rsidR="00393D5F" w:rsidRPr="00E93066">
        <w:rPr>
          <w:rFonts w:ascii="Arial" w:eastAsia="Times New Roman" w:hAnsi="Arial" w:cs="Arial"/>
          <w:sz w:val="22"/>
          <w:lang w:val="en-GB"/>
        </w:rPr>
        <w:t>ed, and the differing requirem</w:t>
      </w:r>
      <w:r w:rsidR="00EE48F4" w:rsidRPr="00E93066">
        <w:rPr>
          <w:rFonts w:ascii="Arial" w:eastAsia="Times New Roman" w:hAnsi="Arial" w:cs="Arial"/>
          <w:sz w:val="22"/>
          <w:lang w:val="en-GB"/>
        </w:rPr>
        <w:t>e</w:t>
      </w:r>
      <w:r w:rsidR="00393D5F" w:rsidRPr="00E93066">
        <w:rPr>
          <w:rFonts w:ascii="Arial" w:eastAsia="Times New Roman" w:hAnsi="Arial" w:cs="Arial"/>
          <w:sz w:val="22"/>
          <w:lang w:val="en-GB"/>
        </w:rPr>
        <w:t>nts of for advisory</w:t>
      </w:r>
      <w:r w:rsidR="00EE48F4" w:rsidRPr="00E93066">
        <w:rPr>
          <w:rFonts w:ascii="Arial" w:eastAsia="Times New Roman" w:hAnsi="Arial" w:cs="Arial"/>
          <w:sz w:val="22"/>
          <w:lang w:val="en-GB"/>
        </w:rPr>
        <w:t>,</w:t>
      </w:r>
      <w:r w:rsidR="00393D5F" w:rsidRPr="00E93066">
        <w:rPr>
          <w:rFonts w:ascii="Arial" w:eastAsia="Times New Roman" w:hAnsi="Arial" w:cs="Arial"/>
          <w:sz w:val="22"/>
          <w:lang w:val="en-GB"/>
        </w:rPr>
        <w:t xml:space="preserve"> delivery</w:t>
      </w:r>
      <w:r w:rsidR="00EE48F4" w:rsidRPr="00E93066">
        <w:rPr>
          <w:rFonts w:ascii="Arial" w:eastAsia="Times New Roman" w:hAnsi="Arial" w:cs="Arial"/>
          <w:sz w:val="22"/>
          <w:lang w:val="en-GB"/>
        </w:rPr>
        <w:t xml:space="preserve"> </w:t>
      </w:r>
      <w:r w:rsidR="00393D5F" w:rsidRPr="00E93066">
        <w:rPr>
          <w:rFonts w:ascii="Arial" w:eastAsia="Times New Roman" w:hAnsi="Arial" w:cs="Arial"/>
          <w:sz w:val="22"/>
          <w:lang w:val="en-GB"/>
        </w:rPr>
        <w:t>and management roles at different levels within the se</w:t>
      </w:r>
      <w:r w:rsidR="007378BB" w:rsidRPr="00E93066">
        <w:rPr>
          <w:rFonts w:ascii="Arial" w:eastAsia="Times New Roman" w:hAnsi="Arial" w:cs="Arial"/>
          <w:sz w:val="22"/>
          <w:lang w:val="en-GB"/>
        </w:rPr>
        <w:t>rvice’s component organisations, what civil servants need to know is an extremely complex issue</w:t>
      </w:r>
      <w:r w:rsidR="00E66315" w:rsidRPr="00E93066">
        <w:rPr>
          <w:rFonts w:ascii="Arial" w:eastAsia="Times New Roman" w:hAnsi="Arial" w:cs="Arial"/>
          <w:sz w:val="22"/>
          <w:lang w:val="en-GB"/>
        </w:rPr>
        <w:t>.</w:t>
      </w:r>
      <w:r w:rsidR="00393D5F" w:rsidRPr="00E93066">
        <w:rPr>
          <w:rFonts w:ascii="Arial" w:eastAsia="Times New Roman" w:hAnsi="Arial" w:cs="Arial"/>
          <w:sz w:val="22"/>
          <w:lang w:val="en-GB"/>
        </w:rPr>
        <w:t xml:space="preserve"> Mapping these requirements is itself a</w:t>
      </w:r>
      <w:r w:rsidR="00EE48F4" w:rsidRPr="00E93066">
        <w:rPr>
          <w:rFonts w:ascii="Arial" w:eastAsia="Times New Roman" w:hAnsi="Arial" w:cs="Arial"/>
          <w:sz w:val="22"/>
          <w:lang w:val="en-GB"/>
        </w:rPr>
        <w:t xml:space="preserve"> </w:t>
      </w:r>
      <w:r w:rsidR="00393D5F" w:rsidRPr="00E93066">
        <w:rPr>
          <w:rFonts w:ascii="Arial" w:eastAsia="Times New Roman" w:hAnsi="Arial" w:cs="Arial"/>
          <w:sz w:val="22"/>
          <w:lang w:val="en-GB"/>
        </w:rPr>
        <w:t>huge task and explaining the system coherently and meaningfully</w:t>
      </w:r>
      <w:r w:rsidR="00EE48F4" w:rsidRPr="00E93066">
        <w:rPr>
          <w:rFonts w:ascii="Arial" w:eastAsia="Times New Roman" w:hAnsi="Arial" w:cs="Arial"/>
          <w:sz w:val="22"/>
          <w:lang w:val="en-GB"/>
        </w:rPr>
        <w:t xml:space="preserve"> </w:t>
      </w:r>
      <w:r w:rsidR="00393D5F" w:rsidRPr="00E93066">
        <w:rPr>
          <w:rFonts w:ascii="Arial" w:eastAsia="Times New Roman" w:hAnsi="Arial" w:cs="Arial"/>
          <w:sz w:val="22"/>
          <w:lang w:val="en-GB"/>
        </w:rPr>
        <w:t>to staff at all levels has proved extremely difficult.</w:t>
      </w:r>
    </w:p>
    <w:p w14:paraId="2B36717C" w14:textId="77777777" w:rsidR="00393D5F" w:rsidRPr="00E93066" w:rsidRDefault="00393D5F" w:rsidP="00E93066">
      <w:pPr>
        <w:jc w:val="both"/>
        <w:textAlignment w:val="baseline"/>
        <w:rPr>
          <w:rFonts w:ascii="Arial" w:eastAsia="Times New Roman" w:hAnsi="Arial" w:cs="Arial"/>
          <w:sz w:val="22"/>
          <w:lang w:val="en-GB"/>
        </w:rPr>
      </w:pPr>
    </w:p>
    <w:p w14:paraId="54BE8B7D" w14:textId="5F396516" w:rsidR="00D615F3"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13</w:t>
      </w:r>
      <w:r w:rsidR="008D74B1" w:rsidRPr="00E93066">
        <w:rPr>
          <w:rFonts w:ascii="Arial" w:eastAsia="Times New Roman" w:hAnsi="Arial" w:cs="Arial"/>
          <w:sz w:val="22"/>
          <w:lang w:val="en-GB"/>
        </w:rPr>
        <w:t>. In this communications task l</w:t>
      </w:r>
      <w:r w:rsidR="00393D5F" w:rsidRPr="00E93066">
        <w:rPr>
          <w:rFonts w:ascii="Arial" w:eastAsia="Times New Roman" w:hAnsi="Arial" w:cs="Arial"/>
          <w:sz w:val="22"/>
          <w:lang w:val="en-GB"/>
        </w:rPr>
        <w:t xml:space="preserve">abels are very important. </w:t>
      </w:r>
      <w:r w:rsidR="00A8271A" w:rsidRPr="00E93066">
        <w:rPr>
          <w:rFonts w:ascii="Arial" w:eastAsia="Times New Roman" w:hAnsi="Arial" w:cs="Arial"/>
          <w:sz w:val="22"/>
          <w:lang w:val="en-GB"/>
        </w:rPr>
        <w:t xml:space="preserve">There is an old </w:t>
      </w:r>
      <w:r w:rsidR="00BC24FC" w:rsidRPr="00E93066">
        <w:rPr>
          <w:rFonts w:ascii="Arial" w:eastAsia="Times New Roman" w:hAnsi="Arial" w:cs="Arial"/>
          <w:sz w:val="22"/>
          <w:lang w:val="en-GB"/>
        </w:rPr>
        <w:t xml:space="preserve">and unhelpful </w:t>
      </w:r>
      <w:r w:rsidR="008D74B1" w:rsidRPr="00E93066">
        <w:rPr>
          <w:rFonts w:ascii="Arial" w:eastAsia="Times New Roman" w:hAnsi="Arial" w:cs="Arial"/>
          <w:sz w:val="22"/>
          <w:lang w:val="en-GB"/>
        </w:rPr>
        <w:t xml:space="preserve">saw </w:t>
      </w:r>
      <w:r w:rsidR="00A8271A" w:rsidRPr="00E93066">
        <w:rPr>
          <w:rFonts w:ascii="Arial" w:eastAsia="Times New Roman" w:hAnsi="Arial" w:cs="Arial"/>
          <w:sz w:val="22"/>
          <w:lang w:val="en-GB"/>
        </w:rPr>
        <w:t>about the civil service that its policy function</w:t>
      </w:r>
      <w:r w:rsidR="00D615F3" w:rsidRPr="00E93066">
        <w:rPr>
          <w:rFonts w:ascii="Arial" w:eastAsia="Times New Roman" w:hAnsi="Arial" w:cs="Arial"/>
          <w:sz w:val="22"/>
          <w:lang w:val="en-GB"/>
        </w:rPr>
        <w:t>s were</w:t>
      </w:r>
      <w:r w:rsidR="00A8271A" w:rsidRPr="00E93066">
        <w:rPr>
          <w:rFonts w:ascii="Arial" w:eastAsia="Times New Roman" w:hAnsi="Arial" w:cs="Arial"/>
          <w:sz w:val="22"/>
          <w:lang w:val="en-GB"/>
        </w:rPr>
        <w:t xml:space="preserve"> best conducted</w:t>
      </w:r>
      <w:r w:rsidR="00FB4A38" w:rsidRPr="00E93066">
        <w:rPr>
          <w:rFonts w:ascii="Arial" w:eastAsia="Times New Roman" w:hAnsi="Arial" w:cs="Arial"/>
          <w:sz w:val="22"/>
          <w:lang w:val="en-GB"/>
        </w:rPr>
        <w:t xml:space="preserve"> with generalist administrators</w:t>
      </w:r>
      <w:r w:rsidR="00D615F3" w:rsidRPr="00E93066">
        <w:rPr>
          <w:rFonts w:ascii="Arial" w:eastAsia="Times New Roman" w:hAnsi="Arial" w:cs="Arial"/>
          <w:sz w:val="22"/>
          <w:lang w:val="en-GB"/>
        </w:rPr>
        <w:t xml:space="preserve"> on top and spe</w:t>
      </w:r>
      <w:r w:rsidR="00A8271A" w:rsidRPr="00E93066">
        <w:rPr>
          <w:rFonts w:ascii="Arial" w:eastAsia="Times New Roman" w:hAnsi="Arial" w:cs="Arial"/>
          <w:sz w:val="22"/>
          <w:lang w:val="en-GB"/>
        </w:rPr>
        <w:t>cialists on tap.</w:t>
      </w:r>
      <w:r w:rsidR="00AD7D63" w:rsidRPr="00E93066">
        <w:rPr>
          <w:rFonts w:ascii="Arial" w:eastAsia="Times New Roman" w:hAnsi="Arial" w:cs="Arial"/>
          <w:sz w:val="22"/>
          <w:lang w:val="en-GB"/>
        </w:rPr>
        <w:t xml:space="preserve"> </w:t>
      </w:r>
      <w:r w:rsidR="00D615F3" w:rsidRPr="00E93066">
        <w:rPr>
          <w:rFonts w:ascii="Arial" w:eastAsia="Times New Roman" w:hAnsi="Arial" w:cs="Arial"/>
          <w:sz w:val="22"/>
          <w:lang w:val="en-GB"/>
        </w:rPr>
        <w:t xml:space="preserve">These generalists were also not only capable of </w:t>
      </w:r>
      <w:r w:rsidR="00AA46F2" w:rsidRPr="00E93066">
        <w:rPr>
          <w:rFonts w:ascii="Arial" w:eastAsia="Times New Roman" w:hAnsi="Arial" w:cs="Arial"/>
          <w:sz w:val="22"/>
          <w:lang w:val="en-GB"/>
        </w:rPr>
        <w:t>policymaking</w:t>
      </w:r>
      <w:r w:rsidR="00D615F3" w:rsidRPr="00E93066">
        <w:rPr>
          <w:rFonts w:ascii="Arial" w:eastAsia="Times New Roman" w:hAnsi="Arial" w:cs="Arial"/>
          <w:sz w:val="22"/>
          <w:lang w:val="en-GB"/>
        </w:rPr>
        <w:t xml:space="preserve"> in relation to any subject but also could along the way act as finance or HR directors (or the two combined). These concepts and terminology were attacked some 60 years ago in the Fulton </w:t>
      </w:r>
      <w:r w:rsidR="00AA46F2" w:rsidRPr="00E93066">
        <w:rPr>
          <w:rFonts w:ascii="Arial" w:eastAsia="Times New Roman" w:hAnsi="Arial" w:cs="Arial"/>
          <w:sz w:val="22"/>
          <w:lang w:val="en-GB"/>
        </w:rPr>
        <w:t>report</w:t>
      </w:r>
      <w:r w:rsidR="00E66315" w:rsidRPr="00E93066">
        <w:rPr>
          <w:rFonts w:ascii="Arial" w:eastAsia="Times New Roman" w:hAnsi="Arial" w:cs="Arial"/>
          <w:sz w:val="22"/>
          <w:lang w:val="en-GB"/>
        </w:rPr>
        <w:t>,</w:t>
      </w:r>
      <w:r w:rsidR="00D615F3" w:rsidRPr="00E93066">
        <w:rPr>
          <w:rFonts w:ascii="Arial" w:eastAsia="Times New Roman" w:hAnsi="Arial" w:cs="Arial"/>
          <w:sz w:val="22"/>
          <w:lang w:val="en-GB"/>
        </w:rPr>
        <w:t xml:space="preserve"> </w:t>
      </w:r>
      <w:r w:rsidR="00BC24FC" w:rsidRPr="00E93066">
        <w:rPr>
          <w:rFonts w:ascii="Arial" w:eastAsia="Times New Roman" w:hAnsi="Arial" w:cs="Arial"/>
          <w:sz w:val="22"/>
          <w:lang w:val="en-GB"/>
        </w:rPr>
        <w:t xml:space="preserve">some of us thought </w:t>
      </w:r>
      <w:r w:rsidR="00D615F3" w:rsidRPr="00E93066">
        <w:rPr>
          <w:rFonts w:ascii="Arial" w:eastAsia="Times New Roman" w:hAnsi="Arial" w:cs="Arial"/>
          <w:sz w:val="22"/>
          <w:lang w:val="en-GB"/>
        </w:rPr>
        <w:t>put to death in the</w:t>
      </w:r>
      <w:r w:rsidR="00FB2D52" w:rsidRPr="00E93066">
        <w:rPr>
          <w:rFonts w:ascii="Arial" w:eastAsia="Times New Roman" w:hAnsi="Arial" w:cs="Arial"/>
          <w:sz w:val="22"/>
          <w:lang w:val="en-GB"/>
        </w:rPr>
        <w:t xml:space="preserve"> Professional Skills for Govern</w:t>
      </w:r>
      <w:r w:rsidR="00D615F3" w:rsidRPr="00E93066">
        <w:rPr>
          <w:rFonts w:ascii="Arial" w:eastAsia="Times New Roman" w:hAnsi="Arial" w:cs="Arial"/>
          <w:sz w:val="22"/>
          <w:lang w:val="en-GB"/>
        </w:rPr>
        <w:t>ment reforms of the mi</w:t>
      </w:r>
      <w:r w:rsidR="00AD7D63" w:rsidRPr="00E93066">
        <w:rPr>
          <w:rFonts w:ascii="Arial" w:eastAsia="Times New Roman" w:hAnsi="Arial" w:cs="Arial"/>
          <w:sz w:val="22"/>
          <w:lang w:val="en-GB"/>
        </w:rPr>
        <w:t>d</w:t>
      </w:r>
      <w:r w:rsidR="00D615F3" w:rsidRPr="00E93066">
        <w:rPr>
          <w:rFonts w:ascii="Arial" w:eastAsia="Times New Roman" w:hAnsi="Arial" w:cs="Arial"/>
          <w:sz w:val="22"/>
          <w:lang w:val="en-GB"/>
        </w:rPr>
        <w:t>-2000s</w:t>
      </w:r>
      <w:r w:rsidR="008D74B1" w:rsidRPr="00E93066">
        <w:rPr>
          <w:rFonts w:ascii="Arial" w:eastAsia="Times New Roman" w:hAnsi="Arial" w:cs="Arial"/>
          <w:sz w:val="22"/>
          <w:lang w:val="en-GB"/>
        </w:rPr>
        <w:t>,</w:t>
      </w:r>
      <w:r w:rsidR="00D615F3" w:rsidRPr="00E93066">
        <w:rPr>
          <w:rFonts w:ascii="Arial" w:eastAsia="Times New Roman" w:hAnsi="Arial" w:cs="Arial"/>
          <w:sz w:val="22"/>
          <w:lang w:val="en-GB"/>
        </w:rPr>
        <w:t xml:space="preserve"> but </w:t>
      </w:r>
      <w:r w:rsidR="00BC24FC" w:rsidRPr="00E93066">
        <w:rPr>
          <w:rFonts w:ascii="Arial" w:eastAsia="Times New Roman" w:hAnsi="Arial" w:cs="Arial"/>
          <w:sz w:val="22"/>
          <w:lang w:val="en-GB"/>
        </w:rPr>
        <w:t xml:space="preserve">have proved </w:t>
      </w:r>
      <w:r w:rsidR="00D615F3" w:rsidRPr="00E93066">
        <w:rPr>
          <w:rFonts w:ascii="Arial" w:eastAsia="Times New Roman" w:hAnsi="Arial" w:cs="Arial"/>
          <w:sz w:val="22"/>
          <w:lang w:val="en-GB"/>
        </w:rPr>
        <w:t>difficult finally to lay to rest. The Fulton critique equating generalist wi</w:t>
      </w:r>
      <w:r w:rsidR="00BC24FC" w:rsidRPr="00E93066">
        <w:rPr>
          <w:rFonts w:ascii="Arial" w:eastAsia="Times New Roman" w:hAnsi="Arial" w:cs="Arial"/>
          <w:sz w:val="22"/>
          <w:lang w:val="en-GB"/>
        </w:rPr>
        <w:t>th amateur is regularly revi</w:t>
      </w:r>
      <w:r w:rsidR="008D74B1" w:rsidRPr="00E93066">
        <w:rPr>
          <w:rFonts w:ascii="Arial" w:eastAsia="Times New Roman" w:hAnsi="Arial" w:cs="Arial"/>
          <w:sz w:val="22"/>
          <w:lang w:val="en-GB"/>
        </w:rPr>
        <w:t>v</w:t>
      </w:r>
      <w:r w:rsidR="00BC24FC" w:rsidRPr="00E93066">
        <w:rPr>
          <w:rFonts w:ascii="Arial" w:eastAsia="Times New Roman" w:hAnsi="Arial" w:cs="Arial"/>
          <w:sz w:val="22"/>
          <w:lang w:val="en-GB"/>
        </w:rPr>
        <w:t xml:space="preserve">ed </w:t>
      </w:r>
      <w:r w:rsidR="00D615F3" w:rsidRPr="00E93066">
        <w:rPr>
          <w:rFonts w:ascii="Arial" w:eastAsia="Times New Roman" w:hAnsi="Arial" w:cs="Arial"/>
          <w:sz w:val="22"/>
          <w:lang w:val="en-GB"/>
        </w:rPr>
        <w:t>as a</w:t>
      </w:r>
      <w:r w:rsidR="00BC24FC" w:rsidRPr="00E93066">
        <w:rPr>
          <w:rFonts w:ascii="Arial" w:eastAsia="Times New Roman" w:hAnsi="Arial" w:cs="Arial"/>
          <w:sz w:val="22"/>
          <w:lang w:val="en-GB"/>
        </w:rPr>
        <w:t xml:space="preserve"> </w:t>
      </w:r>
      <w:r w:rsidR="00D615F3" w:rsidRPr="00E93066">
        <w:rPr>
          <w:rFonts w:ascii="Arial" w:eastAsia="Times New Roman" w:hAnsi="Arial" w:cs="Arial"/>
          <w:sz w:val="22"/>
          <w:lang w:val="en-GB"/>
        </w:rPr>
        <w:t>stick to beat the civ</w:t>
      </w:r>
      <w:r w:rsidR="008D74B1" w:rsidRPr="00E93066">
        <w:rPr>
          <w:rFonts w:ascii="Arial" w:eastAsia="Times New Roman" w:hAnsi="Arial" w:cs="Arial"/>
          <w:sz w:val="22"/>
          <w:lang w:val="en-GB"/>
        </w:rPr>
        <w:t>i</w:t>
      </w:r>
      <w:r w:rsidR="00D615F3" w:rsidRPr="00E93066">
        <w:rPr>
          <w:rFonts w:ascii="Arial" w:eastAsia="Times New Roman" w:hAnsi="Arial" w:cs="Arial"/>
          <w:sz w:val="22"/>
          <w:lang w:val="en-GB"/>
        </w:rPr>
        <w:t>l service</w:t>
      </w:r>
      <w:r w:rsidR="00BC24FC" w:rsidRPr="00E93066">
        <w:rPr>
          <w:rFonts w:ascii="Arial" w:eastAsia="Times New Roman" w:hAnsi="Arial" w:cs="Arial"/>
          <w:sz w:val="22"/>
          <w:lang w:val="en-GB"/>
        </w:rPr>
        <w:t xml:space="preserve"> </w:t>
      </w:r>
      <w:r w:rsidR="00485479" w:rsidRPr="00E93066">
        <w:rPr>
          <w:rFonts w:ascii="Arial" w:eastAsia="Times New Roman" w:hAnsi="Arial" w:cs="Arial"/>
          <w:sz w:val="22"/>
          <w:lang w:val="en-GB"/>
        </w:rPr>
        <w:t xml:space="preserve">with. Unwisely  </w:t>
      </w:r>
      <w:r w:rsidR="00D615F3" w:rsidRPr="00E93066">
        <w:rPr>
          <w:rFonts w:ascii="Arial" w:eastAsia="Times New Roman" w:hAnsi="Arial" w:cs="Arial"/>
          <w:sz w:val="22"/>
          <w:lang w:val="en-GB"/>
        </w:rPr>
        <w:t xml:space="preserve"> the civ</w:t>
      </w:r>
      <w:r w:rsidR="008D74B1" w:rsidRPr="00E93066">
        <w:rPr>
          <w:rFonts w:ascii="Arial" w:eastAsia="Times New Roman" w:hAnsi="Arial" w:cs="Arial"/>
          <w:sz w:val="22"/>
          <w:lang w:val="en-GB"/>
        </w:rPr>
        <w:t>i</w:t>
      </w:r>
      <w:r w:rsidR="00D615F3" w:rsidRPr="00E93066">
        <w:rPr>
          <w:rFonts w:ascii="Arial" w:eastAsia="Times New Roman" w:hAnsi="Arial" w:cs="Arial"/>
          <w:sz w:val="22"/>
          <w:lang w:val="en-GB"/>
        </w:rPr>
        <w:t>l service itself continues to use such terminology</w:t>
      </w:r>
      <w:r w:rsidR="007378BB" w:rsidRPr="00E93066">
        <w:rPr>
          <w:rFonts w:ascii="Arial" w:eastAsia="Times New Roman" w:hAnsi="Arial" w:cs="Arial"/>
          <w:sz w:val="22"/>
          <w:lang w:val="en-GB"/>
        </w:rPr>
        <w:t>,</w:t>
      </w:r>
      <w:r w:rsidR="00D615F3" w:rsidRPr="00E93066">
        <w:rPr>
          <w:rFonts w:ascii="Arial" w:eastAsia="Times New Roman" w:hAnsi="Arial" w:cs="Arial"/>
          <w:sz w:val="22"/>
          <w:lang w:val="en-GB"/>
        </w:rPr>
        <w:t xml:space="preserve"> </w:t>
      </w:r>
      <w:r w:rsidR="00485479" w:rsidRPr="00E93066">
        <w:rPr>
          <w:rFonts w:ascii="Arial" w:eastAsia="Times New Roman" w:hAnsi="Arial" w:cs="Arial"/>
          <w:sz w:val="22"/>
          <w:lang w:val="en-GB"/>
        </w:rPr>
        <w:t xml:space="preserve">as </w:t>
      </w:r>
      <w:r w:rsidR="005D3C80" w:rsidRPr="00E93066">
        <w:rPr>
          <w:rFonts w:ascii="Arial" w:eastAsia="Times New Roman" w:hAnsi="Arial" w:cs="Arial"/>
          <w:sz w:val="22"/>
          <w:lang w:val="en-GB"/>
        </w:rPr>
        <w:t xml:space="preserve">apparently </w:t>
      </w:r>
      <w:r w:rsidR="00AD7D63" w:rsidRPr="00E93066">
        <w:rPr>
          <w:rFonts w:ascii="Arial" w:eastAsia="Times New Roman" w:hAnsi="Arial" w:cs="Arial"/>
          <w:sz w:val="22"/>
          <w:lang w:val="en-GB"/>
        </w:rPr>
        <w:t xml:space="preserve">in </w:t>
      </w:r>
      <w:r w:rsidR="00485479" w:rsidRPr="00E93066">
        <w:rPr>
          <w:rFonts w:ascii="Arial" w:eastAsia="Times New Roman" w:hAnsi="Arial" w:cs="Arial"/>
          <w:sz w:val="22"/>
          <w:lang w:val="en-GB"/>
        </w:rPr>
        <w:t>its</w:t>
      </w:r>
      <w:r w:rsidR="007A7165" w:rsidRPr="00E93066">
        <w:rPr>
          <w:rFonts w:ascii="Arial" w:eastAsia="Times New Roman" w:hAnsi="Arial" w:cs="Arial"/>
          <w:sz w:val="22"/>
          <w:lang w:val="en-GB"/>
        </w:rPr>
        <w:t xml:space="preserve"> “G</w:t>
      </w:r>
      <w:r w:rsidR="00D615F3" w:rsidRPr="00E93066">
        <w:rPr>
          <w:rFonts w:ascii="Arial" w:eastAsia="Times New Roman" w:hAnsi="Arial" w:cs="Arial"/>
          <w:sz w:val="22"/>
          <w:lang w:val="en-GB"/>
        </w:rPr>
        <w:t>eneralist</w:t>
      </w:r>
      <w:r w:rsidR="007A7165" w:rsidRPr="00E93066">
        <w:rPr>
          <w:rFonts w:ascii="Arial" w:eastAsia="Times New Roman" w:hAnsi="Arial" w:cs="Arial"/>
          <w:sz w:val="22"/>
          <w:lang w:val="en-GB"/>
        </w:rPr>
        <w:t>”</w:t>
      </w:r>
      <w:r w:rsidR="00D615F3" w:rsidRPr="00E93066">
        <w:rPr>
          <w:rFonts w:ascii="Arial" w:eastAsia="Times New Roman" w:hAnsi="Arial" w:cs="Arial"/>
          <w:sz w:val="22"/>
          <w:lang w:val="en-GB"/>
        </w:rPr>
        <w:t xml:space="preserve"> fast stre</w:t>
      </w:r>
      <w:r w:rsidR="008D74B1" w:rsidRPr="00E93066">
        <w:rPr>
          <w:rFonts w:ascii="Arial" w:eastAsia="Times New Roman" w:hAnsi="Arial" w:cs="Arial"/>
          <w:sz w:val="22"/>
          <w:lang w:val="en-GB"/>
        </w:rPr>
        <w:t>a</w:t>
      </w:r>
      <w:r w:rsidR="007378BB" w:rsidRPr="00E93066">
        <w:rPr>
          <w:rFonts w:ascii="Arial" w:eastAsia="Times New Roman" w:hAnsi="Arial" w:cs="Arial"/>
          <w:sz w:val="22"/>
          <w:lang w:val="en-GB"/>
        </w:rPr>
        <w:t xml:space="preserve">m. </w:t>
      </w:r>
    </w:p>
    <w:p w14:paraId="0F7D7D38" w14:textId="77777777" w:rsidR="00D615F3" w:rsidRPr="00E93066" w:rsidRDefault="00D615F3" w:rsidP="00E93066">
      <w:pPr>
        <w:jc w:val="both"/>
        <w:textAlignment w:val="baseline"/>
        <w:rPr>
          <w:rFonts w:ascii="Arial" w:eastAsia="Times New Roman" w:hAnsi="Arial" w:cs="Arial"/>
          <w:sz w:val="22"/>
          <w:lang w:val="en-GB"/>
        </w:rPr>
      </w:pPr>
    </w:p>
    <w:p w14:paraId="338398AF" w14:textId="2956C6BB" w:rsidR="000A7512"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lastRenderedPageBreak/>
        <w:t>14</w:t>
      </w:r>
      <w:r w:rsidR="00D615F3" w:rsidRPr="00E93066">
        <w:rPr>
          <w:rFonts w:ascii="Arial" w:eastAsia="Times New Roman" w:hAnsi="Arial" w:cs="Arial"/>
          <w:sz w:val="22"/>
          <w:lang w:val="en-GB"/>
        </w:rPr>
        <w:t>. We think it would be helpful to</w:t>
      </w:r>
      <w:r w:rsidR="00BC24FC" w:rsidRPr="00E93066">
        <w:rPr>
          <w:rFonts w:ascii="Arial" w:eastAsia="Times New Roman" w:hAnsi="Arial" w:cs="Arial"/>
          <w:sz w:val="22"/>
          <w:lang w:val="en-GB"/>
        </w:rPr>
        <w:t xml:space="preserve"> </w:t>
      </w:r>
      <w:r w:rsidR="00D615F3" w:rsidRPr="00E93066">
        <w:rPr>
          <w:rFonts w:ascii="Arial" w:eastAsia="Times New Roman" w:hAnsi="Arial" w:cs="Arial"/>
          <w:sz w:val="22"/>
          <w:lang w:val="en-GB"/>
        </w:rPr>
        <w:t xml:space="preserve">unpack these issues with labels with less historical baggage and which offer more clarity. </w:t>
      </w:r>
      <w:r w:rsidR="00BC24FC" w:rsidRPr="00E93066">
        <w:rPr>
          <w:rFonts w:ascii="Arial" w:eastAsia="Times New Roman" w:hAnsi="Arial" w:cs="Arial"/>
          <w:sz w:val="22"/>
          <w:lang w:val="en-GB"/>
        </w:rPr>
        <w:t xml:space="preserve">We note that the new ‘Success Profiles” being introduced </w:t>
      </w:r>
      <w:r w:rsidR="008D74B1" w:rsidRPr="00E93066">
        <w:rPr>
          <w:rFonts w:ascii="Arial" w:eastAsia="Times New Roman" w:hAnsi="Arial" w:cs="Arial"/>
          <w:sz w:val="22"/>
          <w:lang w:val="en-GB"/>
        </w:rPr>
        <w:t>in the civil service “</w:t>
      </w:r>
      <w:r w:rsidR="00BC24FC" w:rsidRPr="00E93066">
        <w:rPr>
          <w:rFonts w:ascii="Arial" w:eastAsia="Times New Roman" w:hAnsi="Arial" w:cs="Arial"/>
          <w:sz w:val="22"/>
          <w:lang w:val="en-GB"/>
        </w:rPr>
        <w:t>to attract and retain people of talent and experience from a range of sectors</w:t>
      </w:r>
      <w:r w:rsidR="008D74B1" w:rsidRPr="00E93066">
        <w:rPr>
          <w:rFonts w:ascii="Arial" w:eastAsia="Times New Roman" w:hAnsi="Arial" w:cs="Arial"/>
          <w:sz w:val="22"/>
          <w:lang w:val="en-GB"/>
        </w:rPr>
        <w:t>”</w:t>
      </w:r>
      <w:r w:rsidR="00D615F3" w:rsidRPr="00E93066">
        <w:rPr>
          <w:rFonts w:ascii="Arial" w:eastAsia="Times New Roman" w:hAnsi="Arial" w:cs="Arial"/>
          <w:sz w:val="22"/>
          <w:lang w:val="en-GB"/>
        </w:rPr>
        <w:t xml:space="preserve"> </w:t>
      </w:r>
      <w:r w:rsidR="007378BB" w:rsidRPr="00E93066">
        <w:rPr>
          <w:rFonts w:ascii="Arial" w:eastAsia="Times New Roman" w:hAnsi="Arial" w:cs="Arial"/>
          <w:sz w:val="22"/>
          <w:lang w:val="en-GB"/>
        </w:rPr>
        <w:t>have five</w:t>
      </w:r>
      <w:r w:rsidR="00BC24FC" w:rsidRPr="00E93066">
        <w:rPr>
          <w:rFonts w:ascii="Arial" w:eastAsia="Times New Roman" w:hAnsi="Arial" w:cs="Arial"/>
          <w:sz w:val="22"/>
          <w:lang w:val="en-GB"/>
        </w:rPr>
        <w:t xml:space="preserve"> elements for success: “ability, technical, behaviours, strengths, and experience.” Technical is defined as “the demonstration of specific professional skills, knowledge or qualifications”.</w:t>
      </w:r>
    </w:p>
    <w:p w14:paraId="76C5C4BD" w14:textId="77777777" w:rsidR="008D74B1" w:rsidRPr="00E93066" w:rsidRDefault="008D74B1" w:rsidP="00E93066">
      <w:pPr>
        <w:jc w:val="both"/>
        <w:textAlignment w:val="baseline"/>
        <w:rPr>
          <w:rFonts w:ascii="Arial" w:eastAsia="Times New Roman" w:hAnsi="Arial" w:cs="Arial"/>
          <w:sz w:val="22"/>
          <w:lang w:val="en-GB"/>
        </w:rPr>
      </w:pPr>
    </w:p>
    <w:p w14:paraId="1C1982AB" w14:textId="5A680371" w:rsidR="008D74B1"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15</w:t>
      </w:r>
      <w:r w:rsidR="008D74B1" w:rsidRPr="00E93066">
        <w:rPr>
          <w:rFonts w:ascii="Arial" w:eastAsia="Times New Roman" w:hAnsi="Arial" w:cs="Arial"/>
          <w:sz w:val="22"/>
          <w:lang w:val="en-GB"/>
        </w:rPr>
        <w:t xml:space="preserve">. </w:t>
      </w:r>
      <w:r w:rsidRPr="00E93066">
        <w:rPr>
          <w:rFonts w:ascii="Arial" w:eastAsia="Times New Roman" w:hAnsi="Arial" w:cs="Arial"/>
          <w:sz w:val="22"/>
          <w:lang w:val="en-GB"/>
        </w:rPr>
        <w:t>We agree that all staff need these technical skills and should be seen as specialists in the early stages of their careers</w:t>
      </w:r>
      <w:r w:rsidR="005D3C80" w:rsidRPr="00E93066">
        <w:rPr>
          <w:rFonts w:ascii="Arial" w:eastAsia="Times New Roman" w:hAnsi="Arial" w:cs="Arial"/>
          <w:sz w:val="22"/>
          <w:lang w:val="en-GB"/>
        </w:rPr>
        <w:t>.</w:t>
      </w:r>
      <w:r w:rsidRPr="00E93066">
        <w:rPr>
          <w:rFonts w:ascii="Arial" w:eastAsia="Times New Roman" w:hAnsi="Arial" w:cs="Arial"/>
          <w:sz w:val="22"/>
          <w:lang w:val="en-GB"/>
        </w:rPr>
        <w:t xml:space="preserve"> </w:t>
      </w:r>
      <w:r w:rsidR="008D74B1" w:rsidRPr="00E93066">
        <w:rPr>
          <w:rFonts w:ascii="Arial" w:eastAsia="Times New Roman" w:hAnsi="Arial" w:cs="Arial"/>
          <w:sz w:val="22"/>
          <w:lang w:val="en-GB"/>
        </w:rPr>
        <w:t xml:space="preserve">These technical skills can </w:t>
      </w:r>
      <w:r w:rsidR="00485479" w:rsidRPr="00E93066">
        <w:rPr>
          <w:rFonts w:ascii="Arial" w:eastAsia="Times New Roman" w:hAnsi="Arial" w:cs="Arial"/>
          <w:sz w:val="22"/>
          <w:lang w:val="en-GB"/>
        </w:rPr>
        <w:t xml:space="preserve">in </w:t>
      </w:r>
      <w:r w:rsidR="00FB2D52" w:rsidRPr="00E93066">
        <w:rPr>
          <w:rFonts w:ascii="Arial" w:eastAsia="Times New Roman" w:hAnsi="Arial" w:cs="Arial"/>
          <w:sz w:val="22"/>
          <w:lang w:val="en-GB"/>
        </w:rPr>
        <w:t xml:space="preserve">some areas </w:t>
      </w:r>
      <w:r w:rsidR="008D74B1" w:rsidRPr="00E93066">
        <w:rPr>
          <w:rFonts w:ascii="Arial" w:eastAsia="Times New Roman" w:hAnsi="Arial" w:cs="Arial"/>
          <w:sz w:val="22"/>
          <w:lang w:val="en-GB"/>
        </w:rPr>
        <w:t>in part at least have been acquired before joining the civil service and can then be further augmented alongside</w:t>
      </w:r>
      <w:r w:rsidR="00FB2D52" w:rsidRPr="00E93066">
        <w:rPr>
          <w:rFonts w:ascii="Arial" w:eastAsia="Times New Roman" w:hAnsi="Arial" w:cs="Arial"/>
          <w:sz w:val="22"/>
          <w:lang w:val="en-GB"/>
        </w:rPr>
        <w:t xml:space="preserve"> other learning and development</w:t>
      </w:r>
      <w:r w:rsidR="008D74B1" w:rsidRPr="00E93066">
        <w:rPr>
          <w:rFonts w:ascii="Arial" w:eastAsia="Times New Roman" w:hAnsi="Arial" w:cs="Arial"/>
          <w:sz w:val="22"/>
          <w:lang w:val="en-GB"/>
        </w:rPr>
        <w:t>. They need to be complemented</w:t>
      </w:r>
      <w:r w:rsidR="00A81609" w:rsidRPr="00E93066">
        <w:rPr>
          <w:rFonts w:ascii="Arial" w:eastAsia="Times New Roman" w:hAnsi="Arial" w:cs="Arial"/>
          <w:sz w:val="22"/>
          <w:lang w:val="en-GB"/>
        </w:rPr>
        <w:t xml:space="preserve"> for all staff</w:t>
      </w:r>
      <w:r w:rsidR="007378BB" w:rsidRPr="00E93066">
        <w:rPr>
          <w:rFonts w:ascii="Arial" w:eastAsia="Times New Roman" w:hAnsi="Arial" w:cs="Arial"/>
          <w:sz w:val="22"/>
          <w:lang w:val="en-GB"/>
        </w:rPr>
        <w:t>,</w:t>
      </w:r>
      <w:r w:rsidR="00A81609" w:rsidRPr="00E93066">
        <w:rPr>
          <w:rFonts w:ascii="Arial" w:eastAsia="Times New Roman" w:hAnsi="Arial" w:cs="Arial"/>
          <w:sz w:val="22"/>
          <w:lang w:val="en-GB"/>
        </w:rPr>
        <w:t xml:space="preserve"> in a breadth and depth </w:t>
      </w:r>
      <w:r w:rsidR="00FB2D52" w:rsidRPr="00E93066">
        <w:rPr>
          <w:rFonts w:ascii="Arial" w:eastAsia="Times New Roman" w:hAnsi="Arial" w:cs="Arial"/>
          <w:sz w:val="22"/>
          <w:lang w:val="en-GB"/>
        </w:rPr>
        <w:t>relevant to their work and management</w:t>
      </w:r>
      <w:r w:rsidR="008D74B1" w:rsidRPr="00E93066">
        <w:rPr>
          <w:rFonts w:ascii="Arial" w:eastAsia="Times New Roman" w:hAnsi="Arial" w:cs="Arial"/>
          <w:sz w:val="22"/>
          <w:lang w:val="en-GB"/>
        </w:rPr>
        <w:t xml:space="preserve"> level</w:t>
      </w:r>
      <w:r w:rsidR="007378BB" w:rsidRPr="00E93066">
        <w:rPr>
          <w:rFonts w:ascii="Arial" w:eastAsia="Times New Roman" w:hAnsi="Arial" w:cs="Arial"/>
          <w:sz w:val="22"/>
          <w:lang w:val="en-GB"/>
        </w:rPr>
        <w:t>,</w:t>
      </w:r>
      <w:r w:rsidR="008D74B1" w:rsidRPr="00E93066">
        <w:rPr>
          <w:rFonts w:ascii="Arial" w:eastAsia="Times New Roman" w:hAnsi="Arial" w:cs="Arial"/>
          <w:sz w:val="22"/>
          <w:lang w:val="en-GB"/>
        </w:rPr>
        <w:t xml:space="preserve"> </w:t>
      </w:r>
      <w:r w:rsidR="00A81609" w:rsidRPr="00E93066">
        <w:rPr>
          <w:rFonts w:ascii="Arial" w:eastAsia="Times New Roman" w:hAnsi="Arial" w:cs="Arial"/>
          <w:sz w:val="22"/>
          <w:lang w:val="en-GB"/>
        </w:rPr>
        <w:t>by kno</w:t>
      </w:r>
      <w:r w:rsidR="00EE48F4" w:rsidRPr="00E93066">
        <w:rPr>
          <w:rFonts w:ascii="Arial" w:eastAsia="Times New Roman" w:hAnsi="Arial" w:cs="Arial"/>
          <w:sz w:val="22"/>
          <w:lang w:val="en-GB"/>
        </w:rPr>
        <w:t>wledge and skills</w:t>
      </w:r>
      <w:r w:rsidR="00A81609" w:rsidRPr="00E93066">
        <w:rPr>
          <w:rFonts w:ascii="Arial" w:eastAsia="Times New Roman" w:hAnsi="Arial" w:cs="Arial"/>
          <w:sz w:val="22"/>
          <w:lang w:val="en-GB"/>
        </w:rPr>
        <w:t xml:space="preserve"> spec</w:t>
      </w:r>
      <w:r w:rsidR="00FB2D52" w:rsidRPr="00E93066">
        <w:rPr>
          <w:rFonts w:ascii="Arial" w:eastAsia="Times New Roman" w:hAnsi="Arial" w:cs="Arial"/>
          <w:sz w:val="22"/>
          <w:lang w:val="en-GB"/>
        </w:rPr>
        <w:t xml:space="preserve">ific to the work of government and </w:t>
      </w:r>
      <w:r w:rsidR="00A81609" w:rsidRPr="00E93066">
        <w:rPr>
          <w:rFonts w:ascii="Arial" w:eastAsia="Times New Roman" w:hAnsi="Arial" w:cs="Arial"/>
          <w:sz w:val="22"/>
          <w:lang w:val="en-GB"/>
        </w:rPr>
        <w:t xml:space="preserve">its relationship to Parliament, </w:t>
      </w:r>
      <w:r w:rsidR="00FB2D52" w:rsidRPr="00E93066">
        <w:rPr>
          <w:rFonts w:ascii="Arial" w:eastAsia="Times New Roman" w:hAnsi="Arial" w:cs="Arial"/>
          <w:sz w:val="22"/>
          <w:lang w:val="en-GB"/>
        </w:rPr>
        <w:t xml:space="preserve">to the subject area in which they work, </w:t>
      </w:r>
      <w:r w:rsidR="00A81609" w:rsidRPr="00E93066">
        <w:rPr>
          <w:rFonts w:ascii="Arial" w:eastAsia="Times New Roman" w:hAnsi="Arial" w:cs="Arial"/>
          <w:sz w:val="22"/>
          <w:lang w:val="en-GB"/>
        </w:rPr>
        <w:t xml:space="preserve">and </w:t>
      </w:r>
      <w:r w:rsidR="00FB2D52" w:rsidRPr="00E93066">
        <w:rPr>
          <w:rFonts w:ascii="Arial" w:eastAsia="Times New Roman" w:hAnsi="Arial" w:cs="Arial"/>
          <w:sz w:val="22"/>
          <w:lang w:val="en-GB"/>
        </w:rPr>
        <w:t xml:space="preserve">to </w:t>
      </w:r>
      <w:r w:rsidR="00A81609" w:rsidRPr="00E93066">
        <w:rPr>
          <w:rFonts w:ascii="Arial" w:eastAsia="Times New Roman" w:hAnsi="Arial" w:cs="Arial"/>
          <w:sz w:val="22"/>
          <w:lang w:val="en-GB"/>
        </w:rPr>
        <w:t>the vision and values of the civil service. It is difficult to think of a snappy label for this “Gover</w:t>
      </w:r>
      <w:r w:rsidR="00FB2D52" w:rsidRPr="00E93066">
        <w:rPr>
          <w:rFonts w:ascii="Arial" w:eastAsia="Times New Roman" w:hAnsi="Arial" w:cs="Arial"/>
          <w:sz w:val="22"/>
          <w:lang w:val="en-GB"/>
        </w:rPr>
        <w:t xml:space="preserve">nment-related” </w:t>
      </w:r>
      <w:r w:rsidR="00A81609" w:rsidRPr="00E93066">
        <w:rPr>
          <w:rFonts w:ascii="Arial" w:eastAsia="Times New Roman" w:hAnsi="Arial" w:cs="Arial"/>
          <w:sz w:val="22"/>
          <w:lang w:val="en-GB"/>
        </w:rPr>
        <w:t xml:space="preserve">knowledge and skills but imparting it from induction onwards is a key learning and development task. </w:t>
      </w:r>
      <w:r w:rsidR="00841D63" w:rsidRPr="00E93066">
        <w:rPr>
          <w:rFonts w:ascii="Arial" w:eastAsia="Times New Roman" w:hAnsi="Arial" w:cs="Arial"/>
          <w:sz w:val="22"/>
          <w:lang w:val="en-GB"/>
        </w:rPr>
        <w:t>Obviously this is not the same as “generalist skills”.</w:t>
      </w:r>
      <w:r w:rsidR="005D3C80" w:rsidRPr="00E93066">
        <w:rPr>
          <w:rFonts w:ascii="Arial" w:eastAsia="Times New Roman" w:hAnsi="Arial" w:cs="Arial"/>
          <w:sz w:val="22"/>
          <w:lang w:val="en-GB"/>
        </w:rPr>
        <w:t xml:space="preserve"> As staff in every field move to more senior positions where in most cases leadership and management skills come to the fore, they cease to be “specialists”. But again the traditional “generalist and specialist” labels do not capture this progression.</w:t>
      </w:r>
    </w:p>
    <w:p w14:paraId="73CE7617" w14:textId="77777777" w:rsidR="00EE48F4" w:rsidRPr="00E93066" w:rsidRDefault="00EE48F4" w:rsidP="00E93066">
      <w:pPr>
        <w:jc w:val="both"/>
        <w:textAlignment w:val="baseline"/>
        <w:rPr>
          <w:rFonts w:ascii="Arial" w:eastAsia="Times New Roman" w:hAnsi="Arial" w:cs="Arial"/>
          <w:sz w:val="22"/>
          <w:lang w:val="en-GB"/>
        </w:rPr>
      </w:pPr>
    </w:p>
    <w:p w14:paraId="6AD01A17" w14:textId="08F658FE" w:rsidR="00EE48F4" w:rsidRPr="00E93066" w:rsidRDefault="00EE48F4"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What learning and development provision in the Civil Service is required?</w:t>
      </w:r>
    </w:p>
    <w:p w14:paraId="6A962053" w14:textId="77777777" w:rsidR="00516555" w:rsidRPr="00E93066" w:rsidRDefault="00516555" w:rsidP="00E93066">
      <w:pPr>
        <w:jc w:val="both"/>
        <w:textAlignment w:val="baseline"/>
        <w:rPr>
          <w:rFonts w:ascii="Arial" w:eastAsia="Times New Roman" w:hAnsi="Arial" w:cs="Arial"/>
          <w:b/>
          <w:sz w:val="22"/>
          <w:lang w:val="en-GB"/>
        </w:rPr>
      </w:pPr>
    </w:p>
    <w:p w14:paraId="4C85E54E" w14:textId="68129430" w:rsidR="00EE48F4"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16</w:t>
      </w:r>
      <w:r w:rsidR="00EE48F4" w:rsidRPr="00E93066">
        <w:rPr>
          <w:rFonts w:ascii="Arial" w:eastAsia="Times New Roman" w:hAnsi="Arial" w:cs="Arial"/>
          <w:sz w:val="22"/>
          <w:lang w:val="en-GB"/>
        </w:rPr>
        <w:t xml:space="preserve">. </w:t>
      </w:r>
      <w:r w:rsidR="00516555" w:rsidRPr="00E93066">
        <w:rPr>
          <w:rFonts w:ascii="Arial" w:eastAsia="Times New Roman" w:hAnsi="Arial" w:cs="Arial"/>
          <w:sz w:val="22"/>
          <w:lang w:val="en-GB"/>
        </w:rPr>
        <w:t xml:space="preserve">Against this background the civil service needs to ensure that its </w:t>
      </w:r>
      <w:r w:rsidR="00AA46F2" w:rsidRPr="00E93066">
        <w:rPr>
          <w:rFonts w:ascii="Arial" w:eastAsia="Times New Roman" w:hAnsi="Arial" w:cs="Arial"/>
          <w:sz w:val="22"/>
          <w:lang w:val="en-GB"/>
        </w:rPr>
        <w:t>staff have:</w:t>
      </w:r>
    </w:p>
    <w:p w14:paraId="23225F94" w14:textId="77777777" w:rsidR="00E93066" w:rsidRPr="00E93066" w:rsidRDefault="00E93066" w:rsidP="00E93066">
      <w:pPr>
        <w:jc w:val="both"/>
        <w:textAlignment w:val="baseline"/>
        <w:rPr>
          <w:rFonts w:ascii="Arial" w:eastAsia="Times New Roman" w:hAnsi="Arial" w:cs="Arial"/>
          <w:sz w:val="22"/>
          <w:lang w:val="en-GB"/>
        </w:rPr>
      </w:pPr>
    </w:p>
    <w:p w14:paraId="7EC63F91" w14:textId="74E227EB" w:rsidR="00516555" w:rsidRDefault="00516555"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 xml:space="preserve">a) </w:t>
      </w:r>
      <w:r w:rsidR="00E66315" w:rsidRPr="00E93066">
        <w:rPr>
          <w:rFonts w:ascii="Arial" w:eastAsia="Times New Roman" w:hAnsi="Arial" w:cs="Arial"/>
          <w:sz w:val="22"/>
          <w:lang w:val="en-GB"/>
        </w:rPr>
        <w:t>In</w:t>
      </w:r>
      <w:r w:rsidR="00E03638" w:rsidRPr="00E93066">
        <w:rPr>
          <w:rFonts w:ascii="Arial" w:eastAsia="Times New Roman" w:hAnsi="Arial" w:cs="Arial"/>
          <w:sz w:val="22"/>
          <w:lang w:val="en-GB"/>
        </w:rPr>
        <w:t xml:space="preserve"> every case the background “</w:t>
      </w:r>
      <w:r w:rsidR="00E93066" w:rsidRPr="00E93066">
        <w:rPr>
          <w:rFonts w:ascii="Arial" w:eastAsia="Times New Roman" w:hAnsi="Arial" w:cs="Arial"/>
          <w:sz w:val="22"/>
          <w:lang w:val="en-GB"/>
        </w:rPr>
        <w:t>government</w:t>
      </w:r>
      <w:r w:rsidR="00E03638" w:rsidRPr="00E93066">
        <w:rPr>
          <w:rFonts w:ascii="Arial" w:eastAsia="Times New Roman" w:hAnsi="Arial" w:cs="Arial"/>
          <w:sz w:val="22"/>
          <w:lang w:val="en-GB"/>
        </w:rPr>
        <w:t>–related” knowledge and skills appropriate to their role on induction and updated and developed with career progression.</w:t>
      </w:r>
    </w:p>
    <w:p w14:paraId="78B97852" w14:textId="77777777" w:rsidR="00E93066" w:rsidRPr="00E93066" w:rsidRDefault="00E93066" w:rsidP="00E93066">
      <w:pPr>
        <w:jc w:val="both"/>
        <w:textAlignment w:val="baseline"/>
        <w:rPr>
          <w:rFonts w:ascii="Arial" w:eastAsia="Times New Roman" w:hAnsi="Arial" w:cs="Arial"/>
          <w:sz w:val="22"/>
          <w:lang w:val="en-GB"/>
        </w:rPr>
      </w:pPr>
    </w:p>
    <w:p w14:paraId="56F890BF" w14:textId="3E88B922" w:rsidR="00E03638" w:rsidRDefault="00E03638"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b</w:t>
      </w:r>
      <w:r w:rsidR="00862A28" w:rsidRPr="00E93066">
        <w:rPr>
          <w:rFonts w:ascii="Arial" w:eastAsia="Times New Roman" w:hAnsi="Arial" w:cs="Arial"/>
          <w:sz w:val="22"/>
          <w:lang w:val="en-GB"/>
        </w:rPr>
        <w:t>) S</w:t>
      </w:r>
      <w:r w:rsidRPr="00E93066">
        <w:rPr>
          <w:rFonts w:ascii="Arial" w:eastAsia="Times New Roman" w:hAnsi="Arial" w:cs="Arial"/>
          <w:sz w:val="22"/>
          <w:lang w:val="en-GB"/>
        </w:rPr>
        <w:t>pecific professional skills, knowledge, or qualifications appropriate to their role and chosen career path</w:t>
      </w:r>
      <w:r w:rsidR="00485479" w:rsidRPr="00E93066">
        <w:rPr>
          <w:rFonts w:ascii="Arial" w:eastAsia="Times New Roman" w:hAnsi="Arial" w:cs="Arial"/>
          <w:sz w:val="22"/>
          <w:lang w:val="en-GB"/>
        </w:rPr>
        <w:t>way</w:t>
      </w:r>
      <w:r w:rsidRPr="00E93066">
        <w:rPr>
          <w:rFonts w:ascii="Arial" w:eastAsia="Times New Roman" w:hAnsi="Arial" w:cs="Arial"/>
          <w:sz w:val="22"/>
          <w:lang w:val="en-GB"/>
        </w:rPr>
        <w:t>.</w:t>
      </w:r>
    </w:p>
    <w:p w14:paraId="7E49CD88" w14:textId="77777777" w:rsidR="00E93066" w:rsidRPr="00E93066" w:rsidRDefault="00E93066" w:rsidP="00E93066">
      <w:pPr>
        <w:jc w:val="both"/>
        <w:textAlignment w:val="baseline"/>
        <w:rPr>
          <w:rFonts w:ascii="Arial" w:eastAsia="Times New Roman" w:hAnsi="Arial" w:cs="Arial"/>
          <w:sz w:val="22"/>
          <w:lang w:val="en-GB"/>
        </w:rPr>
      </w:pPr>
    </w:p>
    <w:p w14:paraId="705EE266" w14:textId="77777777" w:rsidR="00E93066" w:rsidRDefault="00E03638"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c)</w:t>
      </w:r>
      <w:r w:rsidR="00862A28" w:rsidRPr="00E93066">
        <w:rPr>
          <w:rFonts w:ascii="Arial" w:eastAsia="Times New Roman" w:hAnsi="Arial" w:cs="Arial"/>
          <w:sz w:val="22"/>
          <w:lang w:val="en-GB"/>
        </w:rPr>
        <w:t xml:space="preserve"> Opportunities for continued professional development</w:t>
      </w:r>
      <w:r w:rsidR="00B0299B" w:rsidRPr="00E93066">
        <w:rPr>
          <w:rFonts w:ascii="Arial" w:eastAsia="Times New Roman" w:hAnsi="Arial" w:cs="Arial"/>
          <w:sz w:val="22"/>
          <w:lang w:val="en-GB"/>
        </w:rPr>
        <w:t xml:space="preserve"> (CPD)</w:t>
      </w:r>
      <w:r w:rsidR="00862A28" w:rsidRPr="00E93066">
        <w:rPr>
          <w:rFonts w:ascii="Arial" w:eastAsia="Times New Roman" w:hAnsi="Arial" w:cs="Arial"/>
          <w:sz w:val="22"/>
          <w:lang w:val="en-GB"/>
        </w:rPr>
        <w:t xml:space="preserve"> linked to career progression.</w:t>
      </w:r>
    </w:p>
    <w:p w14:paraId="52B397A5" w14:textId="032056F9" w:rsidR="00930743" w:rsidRPr="00E93066" w:rsidRDefault="005F215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 xml:space="preserve"> </w:t>
      </w:r>
    </w:p>
    <w:p w14:paraId="0AB541F0" w14:textId="77777777" w:rsidR="00E93066" w:rsidRDefault="005F215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d) An understanding of different roles within professions, help with career planning, and guidance on knowledge skills and qualifications in relation to career pathways.</w:t>
      </w:r>
    </w:p>
    <w:p w14:paraId="192B7830" w14:textId="66AF3F7F" w:rsidR="005F2154" w:rsidRPr="00E93066" w:rsidRDefault="005F215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 xml:space="preserve"> </w:t>
      </w:r>
    </w:p>
    <w:p w14:paraId="79F958CA" w14:textId="1C04B02C" w:rsidR="00862A28" w:rsidRPr="00E93066" w:rsidRDefault="00E66315"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d</w:t>
      </w:r>
      <w:r w:rsidR="00AA35AF" w:rsidRPr="00E93066">
        <w:rPr>
          <w:rFonts w:ascii="Arial" w:eastAsia="Times New Roman" w:hAnsi="Arial" w:cs="Arial"/>
          <w:sz w:val="22"/>
          <w:lang w:val="en-GB"/>
        </w:rPr>
        <w:t xml:space="preserve">) Learning and development and </w:t>
      </w:r>
      <w:r w:rsidR="00B0299B" w:rsidRPr="00E93066">
        <w:rPr>
          <w:rFonts w:ascii="Arial" w:eastAsia="Times New Roman" w:hAnsi="Arial" w:cs="Arial"/>
          <w:sz w:val="22"/>
          <w:lang w:val="en-GB"/>
        </w:rPr>
        <w:t xml:space="preserve">career </w:t>
      </w:r>
      <w:r w:rsidR="00AA35AF" w:rsidRPr="00E93066">
        <w:rPr>
          <w:rFonts w:ascii="Arial" w:eastAsia="Times New Roman" w:hAnsi="Arial" w:cs="Arial"/>
          <w:sz w:val="22"/>
          <w:lang w:val="en-GB"/>
        </w:rPr>
        <w:t>experience which are mutually reinforcing in developing expertise.</w:t>
      </w:r>
    </w:p>
    <w:p w14:paraId="15DD794D" w14:textId="77777777" w:rsidR="00AA35AF" w:rsidRPr="00E93066" w:rsidRDefault="00AA35AF" w:rsidP="00E93066">
      <w:pPr>
        <w:jc w:val="both"/>
        <w:textAlignment w:val="baseline"/>
        <w:rPr>
          <w:rFonts w:ascii="Arial" w:eastAsia="Times New Roman" w:hAnsi="Arial" w:cs="Arial"/>
          <w:sz w:val="22"/>
          <w:lang w:val="en-GB"/>
        </w:rPr>
      </w:pPr>
    </w:p>
    <w:p w14:paraId="6C834B3F" w14:textId="7BE479B6" w:rsidR="00AA35AF"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17</w:t>
      </w:r>
      <w:r w:rsidR="00AA35AF" w:rsidRPr="00E93066">
        <w:rPr>
          <w:rFonts w:ascii="Arial" w:eastAsia="Times New Roman" w:hAnsi="Arial" w:cs="Arial"/>
          <w:sz w:val="22"/>
          <w:lang w:val="en-GB"/>
        </w:rPr>
        <w:t xml:space="preserve">. Of course not all of this provision needs to be commissioned by or provided by a civil service learning and development organisation. For example, at graduate-trainee level a number of civil service professions recruit staff </w:t>
      </w:r>
      <w:r w:rsidR="005F2154" w:rsidRPr="00E93066">
        <w:rPr>
          <w:rFonts w:ascii="Arial" w:eastAsia="Times New Roman" w:hAnsi="Arial" w:cs="Arial"/>
          <w:sz w:val="22"/>
          <w:lang w:val="en-GB"/>
        </w:rPr>
        <w:t>who already have the</w:t>
      </w:r>
      <w:r w:rsidR="00AA35AF" w:rsidRPr="00E93066">
        <w:rPr>
          <w:rFonts w:ascii="Arial" w:eastAsia="Times New Roman" w:hAnsi="Arial" w:cs="Arial"/>
          <w:sz w:val="22"/>
          <w:lang w:val="en-GB"/>
        </w:rPr>
        <w:t xml:space="preserve"> relevant qualifications. </w:t>
      </w:r>
      <w:r w:rsidR="00B0299B" w:rsidRPr="00E93066">
        <w:rPr>
          <w:rFonts w:ascii="Arial" w:eastAsia="Times New Roman" w:hAnsi="Arial" w:cs="Arial"/>
          <w:sz w:val="22"/>
          <w:lang w:val="en-GB"/>
        </w:rPr>
        <w:t>Chartered bodies and Science and Engineering related institutions, for example, provide frameworks and opportunities for CPD including learning and development networks. The</w:t>
      </w:r>
      <w:r w:rsidR="007378BB" w:rsidRPr="00E93066">
        <w:rPr>
          <w:rFonts w:ascii="Arial" w:eastAsia="Times New Roman" w:hAnsi="Arial" w:cs="Arial"/>
          <w:sz w:val="22"/>
          <w:lang w:val="en-GB"/>
        </w:rPr>
        <w:t xml:space="preserve"> challenges here are for Heads of P</w:t>
      </w:r>
      <w:r w:rsidR="00B0299B" w:rsidRPr="00E93066">
        <w:rPr>
          <w:rFonts w:ascii="Arial" w:eastAsia="Times New Roman" w:hAnsi="Arial" w:cs="Arial"/>
          <w:sz w:val="22"/>
          <w:lang w:val="en-GB"/>
        </w:rPr>
        <w:t xml:space="preserve">rofession and line managers to make clear their expectations and to encourage (and </w:t>
      </w:r>
      <w:r w:rsidR="004F429F" w:rsidRPr="00E93066">
        <w:rPr>
          <w:rFonts w:ascii="Arial" w:eastAsia="Times New Roman" w:hAnsi="Arial" w:cs="Arial"/>
          <w:sz w:val="22"/>
          <w:lang w:val="en-GB"/>
        </w:rPr>
        <w:t xml:space="preserve">appropriately </w:t>
      </w:r>
      <w:r w:rsidR="00B0299B" w:rsidRPr="00E93066">
        <w:rPr>
          <w:rFonts w:ascii="Arial" w:eastAsia="Times New Roman" w:hAnsi="Arial" w:cs="Arial"/>
          <w:sz w:val="22"/>
          <w:lang w:val="en-GB"/>
        </w:rPr>
        <w:t xml:space="preserve">fund) staff development in this way. </w:t>
      </w:r>
    </w:p>
    <w:p w14:paraId="3B5E6CBA" w14:textId="77777777" w:rsidR="00B0299B" w:rsidRPr="00E93066" w:rsidRDefault="00B0299B" w:rsidP="00E93066">
      <w:pPr>
        <w:jc w:val="both"/>
        <w:textAlignment w:val="baseline"/>
        <w:rPr>
          <w:rFonts w:ascii="Arial" w:eastAsia="Times New Roman" w:hAnsi="Arial" w:cs="Arial"/>
          <w:sz w:val="22"/>
          <w:lang w:val="en-GB"/>
        </w:rPr>
      </w:pPr>
    </w:p>
    <w:p w14:paraId="307DFD0E" w14:textId="35D0C464" w:rsidR="00B0299B"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18</w:t>
      </w:r>
      <w:r w:rsidR="00B0299B" w:rsidRPr="00E93066">
        <w:rPr>
          <w:rFonts w:ascii="Arial" w:eastAsia="Times New Roman" w:hAnsi="Arial" w:cs="Arial"/>
          <w:sz w:val="22"/>
          <w:lang w:val="en-GB"/>
        </w:rPr>
        <w:t xml:space="preserve">. </w:t>
      </w:r>
      <w:r w:rsidR="002742B6" w:rsidRPr="00E93066">
        <w:rPr>
          <w:rFonts w:ascii="Arial" w:eastAsia="Times New Roman" w:hAnsi="Arial" w:cs="Arial"/>
          <w:sz w:val="22"/>
          <w:lang w:val="en-GB"/>
        </w:rPr>
        <w:t xml:space="preserve">Among the </w:t>
      </w:r>
      <w:r w:rsidR="00570DAA" w:rsidRPr="00E93066">
        <w:rPr>
          <w:rFonts w:ascii="Arial" w:eastAsia="Times New Roman" w:hAnsi="Arial" w:cs="Arial"/>
          <w:sz w:val="22"/>
          <w:lang w:val="en-GB"/>
        </w:rPr>
        <w:t xml:space="preserve">twelve </w:t>
      </w:r>
      <w:r w:rsidR="002742B6" w:rsidRPr="00E93066">
        <w:rPr>
          <w:rFonts w:ascii="Arial" w:eastAsia="Times New Roman" w:hAnsi="Arial" w:cs="Arial"/>
          <w:sz w:val="22"/>
          <w:lang w:val="en-GB"/>
        </w:rPr>
        <w:t>Fast Stream schemes for home civil s</w:t>
      </w:r>
      <w:r w:rsidR="00570DAA" w:rsidRPr="00E93066">
        <w:rPr>
          <w:rFonts w:ascii="Arial" w:eastAsia="Times New Roman" w:hAnsi="Arial" w:cs="Arial"/>
          <w:sz w:val="22"/>
          <w:lang w:val="en-GB"/>
        </w:rPr>
        <w:t>ervants, five</w:t>
      </w:r>
      <w:r w:rsidR="002742B6" w:rsidRPr="00E93066">
        <w:rPr>
          <w:rFonts w:ascii="Arial" w:eastAsia="Times New Roman" w:hAnsi="Arial" w:cs="Arial"/>
          <w:sz w:val="22"/>
          <w:lang w:val="en-GB"/>
        </w:rPr>
        <w:t xml:space="preserve"> have entry requi</w:t>
      </w:r>
      <w:r w:rsidR="00570DAA" w:rsidRPr="00E93066">
        <w:rPr>
          <w:rFonts w:ascii="Arial" w:eastAsia="Times New Roman" w:hAnsi="Arial" w:cs="Arial"/>
          <w:sz w:val="22"/>
          <w:lang w:val="en-GB"/>
        </w:rPr>
        <w:t xml:space="preserve">rements that specify </w:t>
      </w:r>
      <w:r w:rsidR="007378BB" w:rsidRPr="00E93066">
        <w:rPr>
          <w:rFonts w:ascii="Arial" w:eastAsia="Times New Roman" w:hAnsi="Arial" w:cs="Arial"/>
          <w:sz w:val="22"/>
          <w:lang w:val="en-GB"/>
        </w:rPr>
        <w:t>degree subjects</w:t>
      </w:r>
      <w:r w:rsidR="002742B6" w:rsidRPr="00E93066">
        <w:rPr>
          <w:rFonts w:ascii="Arial" w:eastAsia="Times New Roman" w:hAnsi="Arial" w:cs="Arial"/>
          <w:sz w:val="22"/>
          <w:lang w:val="en-GB"/>
        </w:rPr>
        <w:t>. These provide an obvious foundation on which to build subsequent professional development</w:t>
      </w:r>
      <w:r w:rsidR="00E878F7" w:rsidRPr="00E93066">
        <w:rPr>
          <w:rFonts w:ascii="Arial" w:eastAsia="Times New Roman" w:hAnsi="Arial" w:cs="Arial"/>
          <w:sz w:val="22"/>
          <w:lang w:val="en-GB"/>
        </w:rPr>
        <w:t>. S</w:t>
      </w:r>
      <w:r w:rsidR="007A7165" w:rsidRPr="00E93066">
        <w:rPr>
          <w:rFonts w:ascii="Arial" w:eastAsia="Times New Roman" w:hAnsi="Arial" w:cs="Arial"/>
          <w:sz w:val="22"/>
          <w:lang w:val="en-GB"/>
        </w:rPr>
        <w:t>even</w:t>
      </w:r>
      <w:r w:rsidR="00570DAA" w:rsidRPr="00E93066">
        <w:rPr>
          <w:rFonts w:ascii="Arial" w:eastAsia="Times New Roman" w:hAnsi="Arial" w:cs="Arial"/>
          <w:sz w:val="22"/>
          <w:lang w:val="en-GB"/>
        </w:rPr>
        <w:t xml:space="preserve"> do not specify a particular academic background. Of these</w:t>
      </w:r>
      <w:r w:rsidR="00E878F7" w:rsidRPr="00E93066">
        <w:rPr>
          <w:rFonts w:ascii="Arial" w:eastAsia="Times New Roman" w:hAnsi="Arial" w:cs="Arial"/>
          <w:sz w:val="22"/>
          <w:lang w:val="en-GB"/>
        </w:rPr>
        <w:t>,</w:t>
      </w:r>
      <w:r w:rsidR="00570DAA" w:rsidRPr="00E93066">
        <w:rPr>
          <w:rFonts w:ascii="Arial" w:eastAsia="Times New Roman" w:hAnsi="Arial" w:cs="Arial"/>
          <w:sz w:val="22"/>
          <w:lang w:val="en-GB"/>
        </w:rPr>
        <w:t xml:space="preserve"> the </w:t>
      </w:r>
      <w:r w:rsidR="00E878F7" w:rsidRPr="00E93066">
        <w:rPr>
          <w:rFonts w:ascii="Arial" w:eastAsia="Times New Roman" w:hAnsi="Arial" w:cs="Arial"/>
          <w:sz w:val="22"/>
          <w:lang w:val="en-GB"/>
        </w:rPr>
        <w:t>finance, human resources, digital, data &amp;technology, commercial, finance, and project delivery</w:t>
      </w:r>
      <w:r w:rsidR="00570DAA" w:rsidRPr="00E93066">
        <w:rPr>
          <w:rFonts w:ascii="Arial" w:eastAsia="Times New Roman" w:hAnsi="Arial" w:cs="Arial"/>
          <w:sz w:val="22"/>
          <w:lang w:val="en-GB"/>
        </w:rPr>
        <w:t xml:space="preserve"> streams all link to a single civil </w:t>
      </w:r>
      <w:r w:rsidR="00570DAA" w:rsidRPr="00E93066">
        <w:rPr>
          <w:rFonts w:ascii="Arial" w:eastAsia="Times New Roman" w:hAnsi="Arial" w:cs="Arial"/>
          <w:sz w:val="22"/>
          <w:lang w:val="en-GB"/>
        </w:rPr>
        <w:lastRenderedPageBreak/>
        <w:t>service profession</w:t>
      </w:r>
      <w:r w:rsidR="007A7165" w:rsidRPr="00E93066">
        <w:rPr>
          <w:rFonts w:ascii="Arial" w:eastAsia="Times New Roman" w:hAnsi="Arial" w:cs="Arial"/>
          <w:sz w:val="22"/>
          <w:lang w:val="en-GB"/>
        </w:rPr>
        <w:t xml:space="preserve">. </w:t>
      </w:r>
      <w:r w:rsidR="00570DAA" w:rsidRPr="00E93066">
        <w:rPr>
          <w:rFonts w:ascii="Arial" w:eastAsia="Times New Roman" w:hAnsi="Arial" w:cs="Arial"/>
          <w:sz w:val="22"/>
          <w:lang w:val="en-GB"/>
        </w:rPr>
        <w:t>The last</w:t>
      </w:r>
      <w:r w:rsidR="005F2154" w:rsidRPr="00E93066">
        <w:rPr>
          <w:rFonts w:ascii="Arial" w:eastAsia="Times New Roman" w:hAnsi="Arial" w:cs="Arial"/>
          <w:sz w:val="22"/>
          <w:lang w:val="en-GB"/>
        </w:rPr>
        <w:t>,</w:t>
      </w:r>
      <w:r w:rsidR="007A7165" w:rsidRPr="00E93066">
        <w:rPr>
          <w:rFonts w:ascii="Arial" w:eastAsia="Times New Roman" w:hAnsi="Arial" w:cs="Arial"/>
          <w:sz w:val="22"/>
          <w:lang w:val="en-GB"/>
        </w:rPr>
        <w:t xml:space="preserve"> </w:t>
      </w:r>
      <w:r w:rsidR="00570DAA" w:rsidRPr="00E93066">
        <w:rPr>
          <w:rFonts w:ascii="Arial" w:eastAsia="Times New Roman" w:hAnsi="Arial" w:cs="Arial"/>
          <w:sz w:val="22"/>
          <w:lang w:val="en-GB"/>
        </w:rPr>
        <w:t>titled “Generalist”</w:t>
      </w:r>
      <w:r w:rsidR="005F2154" w:rsidRPr="00E93066">
        <w:rPr>
          <w:rFonts w:ascii="Arial" w:eastAsia="Times New Roman" w:hAnsi="Arial" w:cs="Arial"/>
          <w:sz w:val="22"/>
          <w:lang w:val="en-GB"/>
        </w:rPr>
        <w:t xml:space="preserve">, </w:t>
      </w:r>
      <w:r w:rsidR="00570DAA" w:rsidRPr="00E93066">
        <w:rPr>
          <w:rFonts w:ascii="Arial" w:eastAsia="Times New Roman" w:hAnsi="Arial" w:cs="Arial"/>
          <w:sz w:val="22"/>
          <w:lang w:val="en-GB"/>
        </w:rPr>
        <w:t xml:space="preserve">appears to be a label for everything not covered elsewhere but, though the link is not explicitly made, feeds amongst others the policy and operational delivery professions. </w:t>
      </w:r>
      <w:r w:rsidR="007938F1" w:rsidRPr="00E93066">
        <w:rPr>
          <w:rFonts w:ascii="Arial" w:eastAsia="Times New Roman" w:hAnsi="Arial" w:cs="Arial"/>
          <w:sz w:val="22"/>
          <w:lang w:val="en-GB"/>
        </w:rPr>
        <w:t>Entrants to each of these streams and subsequent professions</w:t>
      </w:r>
      <w:r w:rsidR="00E878F7" w:rsidRPr="00E93066">
        <w:rPr>
          <w:rFonts w:ascii="Arial" w:eastAsia="Times New Roman" w:hAnsi="Arial" w:cs="Arial"/>
          <w:sz w:val="22"/>
          <w:lang w:val="en-GB"/>
        </w:rPr>
        <w:t xml:space="preserve"> needs</w:t>
      </w:r>
      <w:r w:rsidR="007938F1" w:rsidRPr="00E93066">
        <w:rPr>
          <w:rFonts w:ascii="Arial" w:eastAsia="Times New Roman" w:hAnsi="Arial" w:cs="Arial"/>
          <w:sz w:val="22"/>
          <w:lang w:val="en-GB"/>
        </w:rPr>
        <w:t xml:space="preserve"> to understand the</w:t>
      </w:r>
      <w:r w:rsidR="00E878F7" w:rsidRPr="00E93066">
        <w:rPr>
          <w:rFonts w:ascii="Arial" w:eastAsia="Times New Roman" w:hAnsi="Arial" w:cs="Arial"/>
          <w:sz w:val="22"/>
          <w:lang w:val="en-GB"/>
        </w:rPr>
        <w:t xml:space="preserve"> knowledge needed for different roles </w:t>
      </w:r>
      <w:r w:rsidR="007938F1" w:rsidRPr="00E93066">
        <w:rPr>
          <w:rFonts w:ascii="Arial" w:eastAsia="Times New Roman" w:hAnsi="Arial" w:cs="Arial"/>
          <w:sz w:val="22"/>
          <w:lang w:val="en-GB"/>
        </w:rPr>
        <w:t xml:space="preserve">within that profession </w:t>
      </w:r>
      <w:r w:rsidR="00E878F7" w:rsidRPr="00E93066">
        <w:rPr>
          <w:rFonts w:ascii="Arial" w:eastAsia="Times New Roman" w:hAnsi="Arial" w:cs="Arial"/>
          <w:sz w:val="22"/>
          <w:lang w:val="en-GB"/>
        </w:rPr>
        <w:t>and whether and how this</w:t>
      </w:r>
      <w:r w:rsidR="00B14BD6" w:rsidRPr="00E93066">
        <w:rPr>
          <w:rFonts w:ascii="Arial" w:eastAsia="Times New Roman" w:hAnsi="Arial" w:cs="Arial"/>
          <w:sz w:val="22"/>
          <w:lang w:val="en-GB"/>
        </w:rPr>
        <w:t xml:space="preserve"> </w:t>
      </w:r>
      <w:r w:rsidR="00E878F7" w:rsidRPr="00E93066">
        <w:rPr>
          <w:rFonts w:ascii="Arial" w:eastAsia="Times New Roman" w:hAnsi="Arial" w:cs="Arial"/>
          <w:sz w:val="22"/>
          <w:lang w:val="en-GB"/>
        </w:rPr>
        <w:t>is to be accredited</w:t>
      </w:r>
      <w:r w:rsidR="00B14BD6" w:rsidRPr="00E93066">
        <w:rPr>
          <w:rFonts w:ascii="Arial" w:eastAsia="Times New Roman" w:hAnsi="Arial" w:cs="Arial"/>
          <w:sz w:val="22"/>
          <w:lang w:val="en-GB"/>
        </w:rPr>
        <w:t xml:space="preserve">. For some such as finance and human resources there are professional bodies to provide such accreditation. The operational delivery profession has linked </w:t>
      </w:r>
      <w:r w:rsidR="007938F1" w:rsidRPr="00E93066">
        <w:rPr>
          <w:rFonts w:ascii="Arial" w:eastAsia="Times New Roman" w:hAnsi="Arial" w:cs="Arial"/>
          <w:sz w:val="22"/>
          <w:lang w:val="en-GB"/>
        </w:rPr>
        <w:t xml:space="preserve">its </w:t>
      </w:r>
      <w:r w:rsidR="00B14BD6" w:rsidRPr="00E93066">
        <w:rPr>
          <w:rFonts w:ascii="Arial" w:eastAsia="Times New Roman" w:hAnsi="Arial" w:cs="Arial"/>
          <w:sz w:val="22"/>
          <w:lang w:val="en-GB"/>
        </w:rPr>
        <w:t>training an</w:t>
      </w:r>
      <w:r w:rsidR="007938F1" w:rsidRPr="00E93066">
        <w:rPr>
          <w:rFonts w:ascii="Arial" w:eastAsia="Times New Roman" w:hAnsi="Arial" w:cs="Arial"/>
          <w:sz w:val="22"/>
          <w:lang w:val="en-GB"/>
        </w:rPr>
        <w:t>d development to the Chartered Management I</w:t>
      </w:r>
      <w:r w:rsidR="00B14BD6" w:rsidRPr="00E93066">
        <w:rPr>
          <w:rFonts w:ascii="Arial" w:eastAsia="Times New Roman" w:hAnsi="Arial" w:cs="Arial"/>
          <w:sz w:val="22"/>
          <w:lang w:val="en-GB"/>
        </w:rPr>
        <w:t>nstitute. The most difficult case is the policy profession for which there is no obvious external analogue</w:t>
      </w:r>
      <w:r w:rsidR="007938F1" w:rsidRPr="00E93066">
        <w:rPr>
          <w:rFonts w:ascii="Arial" w:eastAsia="Times New Roman" w:hAnsi="Arial" w:cs="Arial"/>
          <w:sz w:val="22"/>
          <w:lang w:val="en-GB"/>
        </w:rPr>
        <w:t xml:space="preserve"> or ready accreditation body</w:t>
      </w:r>
      <w:r w:rsidR="00B14BD6" w:rsidRPr="00E93066">
        <w:rPr>
          <w:rFonts w:ascii="Arial" w:eastAsia="Times New Roman" w:hAnsi="Arial" w:cs="Arial"/>
          <w:sz w:val="22"/>
          <w:lang w:val="en-GB"/>
        </w:rPr>
        <w:t xml:space="preserve">. </w:t>
      </w:r>
    </w:p>
    <w:p w14:paraId="070E132C" w14:textId="77777777" w:rsidR="00B14BD6" w:rsidRPr="00E93066" w:rsidRDefault="00B14BD6" w:rsidP="00E93066">
      <w:pPr>
        <w:jc w:val="both"/>
        <w:textAlignment w:val="baseline"/>
        <w:rPr>
          <w:rFonts w:ascii="Arial" w:eastAsia="Times New Roman" w:hAnsi="Arial" w:cs="Arial"/>
          <w:sz w:val="22"/>
          <w:lang w:val="en-GB"/>
        </w:rPr>
      </w:pPr>
    </w:p>
    <w:p w14:paraId="068E6F3A" w14:textId="250B029A" w:rsidR="000E73FD"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19</w:t>
      </w:r>
      <w:r w:rsidR="00131C15" w:rsidRPr="00E93066">
        <w:rPr>
          <w:rFonts w:ascii="Arial" w:eastAsia="Times New Roman" w:hAnsi="Arial" w:cs="Arial"/>
          <w:sz w:val="22"/>
          <w:lang w:val="en-GB"/>
        </w:rPr>
        <w:t xml:space="preserve">. Following the reforms of the </w:t>
      </w:r>
      <w:r w:rsidR="00B14BD6" w:rsidRPr="00E93066">
        <w:rPr>
          <w:rFonts w:ascii="Arial" w:eastAsia="Times New Roman" w:hAnsi="Arial" w:cs="Arial"/>
          <w:sz w:val="22"/>
          <w:lang w:val="en-GB"/>
        </w:rPr>
        <w:t>civil service in the 1970s</w:t>
      </w:r>
      <w:r w:rsidR="005F2154" w:rsidRPr="00E93066">
        <w:rPr>
          <w:rFonts w:ascii="Arial" w:eastAsia="Times New Roman" w:hAnsi="Arial" w:cs="Arial"/>
          <w:sz w:val="22"/>
          <w:lang w:val="en-GB"/>
        </w:rPr>
        <w:t>,</w:t>
      </w:r>
      <w:r w:rsidR="00B14BD6" w:rsidRPr="00E93066">
        <w:rPr>
          <w:rFonts w:ascii="Arial" w:eastAsia="Times New Roman" w:hAnsi="Arial" w:cs="Arial"/>
          <w:sz w:val="22"/>
          <w:lang w:val="en-GB"/>
        </w:rPr>
        <w:t xml:space="preserve"> </w:t>
      </w:r>
      <w:r w:rsidR="00131C15" w:rsidRPr="00E93066">
        <w:rPr>
          <w:rFonts w:ascii="Arial" w:eastAsia="Times New Roman" w:hAnsi="Arial" w:cs="Arial"/>
          <w:sz w:val="22"/>
          <w:lang w:val="en-GB"/>
        </w:rPr>
        <w:t xml:space="preserve">including the creation of the Civil Service College, it was recognised that </w:t>
      </w:r>
      <w:r w:rsidR="00B14BD6" w:rsidRPr="00E93066">
        <w:rPr>
          <w:rFonts w:ascii="Arial" w:eastAsia="Times New Roman" w:hAnsi="Arial" w:cs="Arial"/>
          <w:sz w:val="22"/>
          <w:lang w:val="en-GB"/>
        </w:rPr>
        <w:t xml:space="preserve">policy civil servants needed an in-depth grounding in the structure and working of government, </w:t>
      </w:r>
      <w:r w:rsidR="00131C15" w:rsidRPr="00E93066">
        <w:rPr>
          <w:rFonts w:ascii="Arial" w:eastAsia="Times New Roman" w:hAnsi="Arial" w:cs="Arial"/>
          <w:sz w:val="22"/>
          <w:lang w:val="en-GB"/>
        </w:rPr>
        <w:t xml:space="preserve">the political context, </w:t>
      </w:r>
      <w:r w:rsidR="00B14BD6" w:rsidRPr="00E93066">
        <w:rPr>
          <w:rFonts w:ascii="Arial" w:eastAsia="Times New Roman" w:hAnsi="Arial" w:cs="Arial"/>
          <w:sz w:val="22"/>
          <w:lang w:val="en-GB"/>
        </w:rPr>
        <w:t xml:space="preserve">economics and other disciplines and approaches relevant to </w:t>
      </w:r>
      <w:r w:rsidR="00131C15" w:rsidRPr="00E93066">
        <w:rPr>
          <w:rFonts w:ascii="Arial" w:eastAsia="Times New Roman" w:hAnsi="Arial" w:cs="Arial"/>
          <w:sz w:val="22"/>
          <w:lang w:val="en-GB"/>
        </w:rPr>
        <w:t xml:space="preserve">evidence-based </w:t>
      </w:r>
      <w:r w:rsidR="00B14BD6" w:rsidRPr="00E93066">
        <w:rPr>
          <w:rFonts w:ascii="Arial" w:eastAsia="Times New Roman" w:hAnsi="Arial" w:cs="Arial"/>
          <w:sz w:val="22"/>
          <w:lang w:val="en-GB"/>
        </w:rPr>
        <w:t xml:space="preserve">policy making. </w:t>
      </w:r>
      <w:r w:rsidR="00EB6D18" w:rsidRPr="00E93066">
        <w:rPr>
          <w:rFonts w:ascii="Arial" w:eastAsia="Times New Roman" w:hAnsi="Arial" w:cs="Arial"/>
          <w:sz w:val="22"/>
          <w:lang w:val="en-GB"/>
        </w:rPr>
        <w:t>Policy civ</w:t>
      </w:r>
      <w:r w:rsidR="007938F1" w:rsidRPr="00E93066">
        <w:rPr>
          <w:rFonts w:ascii="Arial" w:eastAsia="Times New Roman" w:hAnsi="Arial" w:cs="Arial"/>
          <w:sz w:val="22"/>
          <w:lang w:val="en-GB"/>
        </w:rPr>
        <w:t xml:space="preserve">il servants also need </w:t>
      </w:r>
      <w:r w:rsidR="00AA46F2" w:rsidRPr="00E93066">
        <w:rPr>
          <w:rFonts w:ascii="Arial" w:eastAsia="Times New Roman" w:hAnsi="Arial" w:cs="Arial"/>
          <w:sz w:val="22"/>
          <w:lang w:val="en-GB"/>
        </w:rPr>
        <w:t>grounding</w:t>
      </w:r>
      <w:r w:rsidR="00EB6D18" w:rsidRPr="00E93066">
        <w:rPr>
          <w:rFonts w:ascii="Arial" w:eastAsia="Times New Roman" w:hAnsi="Arial" w:cs="Arial"/>
          <w:sz w:val="22"/>
          <w:lang w:val="en-GB"/>
        </w:rPr>
        <w:t xml:space="preserve"> in the subject area of their department or cluster of related departments.</w:t>
      </w:r>
      <w:r w:rsidR="007938F1" w:rsidRPr="00E93066">
        <w:rPr>
          <w:rFonts w:ascii="Arial" w:eastAsia="Times New Roman" w:hAnsi="Arial" w:cs="Arial"/>
          <w:sz w:val="22"/>
          <w:lang w:val="en-GB"/>
        </w:rPr>
        <w:t xml:space="preserve"> </w:t>
      </w:r>
      <w:r w:rsidR="00B14BD6" w:rsidRPr="00E93066">
        <w:rPr>
          <w:rFonts w:ascii="Arial" w:eastAsia="Times New Roman" w:hAnsi="Arial" w:cs="Arial"/>
          <w:sz w:val="22"/>
          <w:lang w:val="en-GB"/>
        </w:rPr>
        <w:t>We would have wished to test how current arrangements meet these requirements</w:t>
      </w:r>
      <w:r w:rsidR="000E73FD" w:rsidRPr="00E93066">
        <w:rPr>
          <w:rFonts w:ascii="Arial" w:eastAsia="Times New Roman" w:hAnsi="Arial" w:cs="Arial"/>
          <w:sz w:val="22"/>
          <w:lang w:val="en-GB"/>
        </w:rPr>
        <w:t xml:space="preserve"> </w:t>
      </w:r>
      <w:r w:rsidR="00131C15" w:rsidRPr="00E93066">
        <w:rPr>
          <w:rFonts w:ascii="Arial" w:eastAsia="Times New Roman" w:hAnsi="Arial" w:cs="Arial"/>
          <w:sz w:val="22"/>
          <w:lang w:val="en-GB"/>
        </w:rPr>
        <w:t>but could not find publicly available information about learning and development requirements for policy civil servants or how these were refl</w:t>
      </w:r>
      <w:r w:rsidR="000E73FD" w:rsidRPr="00E93066">
        <w:rPr>
          <w:rFonts w:ascii="Arial" w:eastAsia="Times New Roman" w:hAnsi="Arial" w:cs="Arial"/>
          <w:sz w:val="22"/>
          <w:lang w:val="en-GB"/>
        </w:rPr>
        <w:t>ected in the Civil Service L</w:t>
      </w:r>
      <w:r w:rsidR="00131C15" w:rsidRPr="00E93066">
        <w:rPr>
          <w:rFonts w:ascii="Arial" w:eastAsia="Times New Roman" w:hAnsi="Arial" w:cs="Arial"/>
          <w:sz w:val="22"/>
          <w:lang w:val="en-GB"/>
        </w:rPr>
        <w:t>earning prospectus</w:t>
      </w:r>
      <w:r w:rsidR="000E73FD" w:rsidRPr="00E93066">
        <w:rPr>
          <w:rFonts w:ascii="Arial" w:eastAsia="Times New Roman" w:hAnsi="Arial" w:cs="Arial"/>
          <w:sz w:val="22"/>
          <w:lang w:val="en-GB"/>
        </w:rPr>
        <w:t>, which appears to be accessible only to serving civil servants.</w:t>
      </w:r>
    </w:p>
    <w:p w14:paraId="6FD24CAA" w14:textId="77777777" w:rsidR="00685613" w:rsidRPr="00E93066" w:rsidRDefault="00685613" w:rsidP="00E93066">
      <w:pPr>
        <w:jc w:val="both"/>
        <w:textAlignment w:val="baseline"/>
        <w:rPr>
          <w:rFonts w:ascii="Arial" w:eastAsia="Times New Roman" w:hAnsi="Arial" w:cs="Arial"/>
          <w:sz w:val="22"/>
          <w:lang w:val="en-GB"/>
        </w:rPr>
      </w:pPr>
    </w:p>
    <w:p w14:paraId="71D4076C" w14:textId="209703A3" w:rsidR="00685613"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20</w:t>
      </w:r>
      <w:r w:rsidR="00451A85" w:rsidRPr="00E93066">
        <w:rPr>
          <w:rFonts w:ascii="Arial" w:eastAsia="Times New Roman" w:hAnsi="Arial" w:cs="Arial"/>
          <w:sz w:val="22"/>
          <w:lang w:val="en-GB"/>
        </w:rPr>
        <w:t>. We welcome the dev</w:t>
      </w:r>
      <w:r w:rsidR="00AA46F2" w:rsidRPr="00E93066">
        <w:rPr>
          <w:rFonts w:ascii="Arial" w:eastAsia="Times New Roman" w:hAnsi="Arial" w:cs="Arial"/>
          <w:sz w:val="22"/>
          <w:lang w:val="en-GB"/>
        </w:rPr>
        <w:t>elopment of the Civil Service</w:t>
      </w:r>
      <w:r w:rsidR="00451A85" w:rsidRPr="00E93066">
        <w:rPr>
          <w:rFonts w:ascii="Arial" w:eastAsia="Times New Roman" w:hAnsi="Arial" w:cs="Arial"/>
          <w:sz w:val="22"/>
          <w:lang w:val="en-GB"/>
        </w:rPr>
        <w:t xml:space="preserve"> and LSE Executive Master of Public Policy (EMPP) </w:t>
      </w:r>
      <w:r w:rsidR="00AA46F2" w:rsidRPr="00E93066">
        <w:rPr>
          <w:rFonts w:ascii="Arial" w:eastAsia="Times New Roman" w:hAnsi="Arial" w:cs="Arial"/>
          <w:sz w:val="22"/>
          <w:lang w:val="en-GB"/>
        </w:rPr>
        <w:t>programme, which</w:t>
      </w:r>
      <w:r w:rsidR="00451A85" w:rsidRPr="00E93066">
        <w:rPr>
          <w:rFonts w:ascii="Arial" w:eastAsia="Times New Roman" w:hAnsi="Arial" w:cs="Arial"/>
          <w:sz w:val="22"/>
          <w:lang w:val="en-GB"/>
        </w:rPr>
        <w:t xml:space="preserve"> we assume to be for high</w:t>
      </w:r>
      <w:r w:rsidR="00AA46F2" w:rsidRPr="00E93066">
        <w:rPr>
          <w:rFonts w:ascii="Arial" w:eastAsia="Times New Roman" w:hAnsi="Arial" w:cs="Arial"/>
          <w:sz w:val="22"/>
          <w:lang w:val="en-GB"/>
        </w:rPr>
        <w:t xml:space="preserve">- flying policy professionals. </w:t>
      </w:r>
      <w:r w:rsidR="00451A85" w:rsidRPr="00E93066">
        <w:rPr>
          <w:rFonts w:ascii="Arial" w:eastAsia="Times New Roman" w:hAnsi="Arial" w:cs="Arial"/>
          <w:sz w:val="22"/>
          <w:lang w:val="en-GB"/>
        </w:rPr>
        <w:t>What is perhaps striking about that programme is that it includes core modules on</w:t>
      </w:r>
      <w:r w:rsidR="005D3C80" w:rsidRPr="00E93066">
        <w:rPr>
          <w:rFonts w:ascii="Arial" w:eastAsia="Times New Roman" w:hAnsi="Arial" w:cs="Arial"/>
          <w:sz w:val="22"/>
          <w:lang w:val="en-GB"/>
        </w:rPr>
        <w:t>, for</w:t>
      </w:r>
      <w:r w:rsidR="00451A85" w:rsidRPr="00E93066">
        <w:rPr>
          <w:rFonts w:ascii="Arial" w:eastAsia="Times New Roman" w:hAnsi="Arial" w:cs="Arial"/>
          <w:sz w:val="22"/>
          <w:lang w:val="en-GB"/>
        </w:rPr>
        <w:t xml:space="preserve"> example, </w:t>
      </w:r>
      <w:r w:rsidR="00AA46F2" w:rsidRPr="00E93066">
        <w:rPr>
          <w:rFonts w:ascii="Arial" w:eastAsia="Times New Roman" w:hAnsi="Arial" w:cs="Arial"/>
          <w:sz w:val="22"/>
          <w:lang w:val="en-GB"/>
        </w:rPr>
        <w:t>political</w:t>
      </w:r>
      <w:r w:rsidR="00451A85" w:rsidRPr="00E93066">
        <w:rPr>
          <w:rFonts w:ascii="Arial" w:eastAsia="Times New Roman" w:hAnsi="Arial" w:cs="Arial"/>
          <w:sz w:val="22"/>
          <w:lang w:val="en-GB"/>
        </w:rPr>
        <w:t xml:space="preserve"> science </w:t>
      </w:r>
      <w:r w:rsidR="00EC6EC6" w:rsidRPr="00E93066">
        <w:rPr>
          <w:rFonts w:ascii="Arial" w:eastAsia="Times New Roman" w:hAnsi="Arial" w:cs="Arial"/>
          <w:sz w:val="22"/>
          <w:lang w:val="en-GB"/>
        </w:rPr>
        <w:t xml:space="preserve">and public policy, </w:t>
      </w:r>
      <w:r w:rsidR="00451A85" w:rsidRPr="00E93066">
        <w:rPr>
          <w:rFonts w:ascii="Arial" w:eastAsia="Times New Roman" w:hAnsi="Arial" w:cs="Arial"/>
          <w:sz w:val="22"/>
          <w:lang w:val="en-GB"/>
        </w:rPr>
        <w:t xml:space="preserve">empirical methods for public policy and </w:t>
      </w:r>
      <w:r w:rsidR="00AA46F2" w:rsidRPr="00E93066">
        <w:rPr>
          <w:rFonts w:ascii="Arial" w:eastAsia="Times New Roman" w:hAnsi="Arial" w:cs="Arial"/>
          <w:sz w:val="22"/>
          <w:lang w:val="en-GB"/>
        </w:rPr>
        <w:t>economic policy anal</w:t>
      </w:r>
      <w:r w:rsidR="00EC6EC6" w:rsidRPr="00E93066">
        <w:rPr>
          <w:rFonts w:ascii="Arial" w:eastAsia="Times New Roman" w:hAnsi="Arial" w:cs="Arial"/>
          <w:sz w:val="22"/>
          <w:lang w:val="en-GB"/>
        </w:rPr>
        <w:t>ysis</w:t>
      </w:r>
      <w:r w:rsidR="00AA46F2" w:rsidRPr="00E93066">
        <w:rPr>
          <w:rFonts w:ascii="Arial" w:eastAsia="Times New Roman" w:hAnsi="Arial" w:cs="Arial"/>
          <w:sz w:val="22"/>
          <w:lang w:val="en-GB"/>
        </w:rPr>
        <w:t xml:space="preserve"> </w:t>
      </w:r>
      <w:r w:rsidR="00EC6EC6" w:rsidRPr="00E93066">
        <w:rPr>
          <w:rFonts w:ascii="Arial" w:eastAsia="Times New Roman" w:hAnsi="Arial" w:cs="Arial"/>
          <w:sz w:val="22"/>
          <w:lang w:val="en-GB"/>
        </w:rPr>
        <w:t>that</w:t>
      </w:r>
      <w:r w:rsidR="00AA46F2" w:rsidRPr="00E93066">
        <w:rPr>
          <w:rFonts w:ascii="Arial" w:eastAsia="Times New Roman" w:hAnsi="Arial" w:cs="Arial"/>
          <w:sz w:val="22"/>
          <w:lang w:val="en-GB"/>
        </w:rPr>
        <w:t xml:space="preserve"> would seem an essential part of the tool kit of any policy profession civil servant at grade 7 and beyond (and others with policy responsibilities) but appear to be being provided to only a small part of the cohort</w:t>
      </w:r>
      <w:r w:rsidR="00E01F7D" w:rsidRPr="00E93066">
        <w:rPr>
          <w:rFonts w:ascii="Arial" w:eastAsia="Times New Roman" w:hAnsi="Arial" w:cs="Arial"/>
          <w:sz w:val="22"/>
          <w:lang w:val="en-GB"/>
        </w:rPr>
        <w:t>.</w:t>
      </w:r>
    </w:p>
    <w:p w14:paraId="1B8B24D5" w14:textId="77777777" w:rsidR="008E6334" w:rsidRPr="00E93066" w:rsidRDefault="008E6334" w:rsidP="00E93066">
      <w:pPr>
        <w:jc w:val="both"/>
        <w:textAlignment w:val="baseline"/>
        <w:rPr>
          <w:rFonts w:ascii="Arial" w:eastAsia="Times New Roman" w:hAnsi="Arial" w:cs="Arial"/>
          <w:sz w:val="22"/>
          <w:lang w:val="en-GB"/>
        </w:rPr>
      </w:pPr>
    </w:p>
    <w:p w14:paraId="0B72D60E" w14:textId="4D24238A" w:rsidR="00EB6D18"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21</w:t>
      </w:r>
      <w:r w:rsidR="000E73FD" w:rsidRPr="00E93066">
        <w:rPr>
          <w:rFonts w:ascii="Arial" w:eastAsia="Times New Roman" w:hAnsi="Arial" w:cs="Arial"/>
          <w:sz w:val="22"/>
          <w:lang w:val="en-GB"/>
        </w:rPr>
        <w:t xml:space="preserve">. As to the fourth element in paragraph </w:t>
      </w:r>
      <w:r w:rsidR="005D3C80" w:rsidRPr="00E93066">
        <w:rPr>
          <w:rFonts w:ascii="Arial" w:eastAsia="Times New Roman" w:hAnsi="Arial" w:cs="Arial"/>
          <w:sz w:val="22"/>
          <w:lang w:val="en-GB"/>
        </w:rPr>
        <w:t>16</w:t>
      </w:r>
      <w:r w:rsidR="000E73FD" w:rsidRPr="00E93066">
        <w:rPr>
          <w:rFonts w:ascii="Arial" w:eastAsia="Times New Roman" w:hAnsi="Arial" w:cs="Arial"/>
          <w:sz w:val="22"/>
          <w:lang w:val="en-GB"/>
        </w:rPr>
        <w:t xml:space="preserve"> above</w:t>
      </w:r>
      <w:r w:rsidR="005F2154" w:rsidRPr="00E93066">
        <w:rPr>
          <w:rFonts w:ascii="Arial" w:eastAsia="Times New Roman" w:hAnsi="Arial" w:cs="Arial"/>
          <w:sz w:val="22"/>
          <w:lang w:val="en-GB"/>
        </w:rPr>
        <w:t xml:space="preserve"> </w:t>
      </w:r>
      <w:r w:rsidR="000E73FD" w:rsidRPr="00E93066">
        <w:rPr>
          <w:rFonts w:ascii="Arial" w:eastAsia="Times New Roman" w:hAnsi="Arial" w:cs="Arial"/>
          <w:sz w:val="22"/>
          <w:lang w:val="en-GB"/>
        </w:rPr>
        <w:t>-</w:t>
      </w:r>
      <w:r w:rsidR="005F2154" w:rsidRPr="00E93066">
        <w:rPr>
          <w:rFonts w:ascii="Arial" w:eastAsia="Times New Roman" w:hAnsi="Arial" w:cs="Arial"/>
          <w:sz w:val="22"/>
          <w:lang w:val="en-GB"/>
        </w:rPr>
        <w:t xml:space="preserve"> </w:t>
      </w:r>
      <w:r w:rsidR="000E73FD" w:rsidRPr="00E93066">
        <w:rPr>
          <w:rFonts w:ascii="Arial" w:eastAsia="Times New Roman" w:hAnsi="Arial" w:cs="Arial"/>
          <w:sz w:val="22"/>
          <w:lang w:val="en-GB"/>
        </w:rPr>
        <w:t>clear signposts about now le</w:t>
      </w:r>
      <w:r w:rsidR="00E01F7D" w:rsidRPr="00E93066">
        <w:rPr>
          <w:rFonts w:ascii="Arial" w:eastAsia="Times New Roman" w:hAnsi="Arial" w:cs="Arial"/>
          <w:sz w:val="22"/>
          <w:lang w:val="en-GB"/>
        </w:rPr>
        <w:t>a</w:t>
      </w:r>
      <w:r w:rsidR="000E73FD" w:rsidRPr="00E93066">
        <w:rPr>
          <w:rFonts w:ascii="Arial" w:eastAsia="Times New Roman" w:hAnsi="Arial" w:cs="Arial"/>
          <w:sz w:val="22"/>
          <w:lang w:val="en-GB"/>
        </w:rPr>
        <w:t>rning and development relates to career pathways within professions</w:t>
      </w:r>
      <w:r w:rsidR="005F2154" w:rsidRPr="00E93066">
        <w:rPr>
          <w:rFonts w:ascii="Arial" w:eastAsia="Times New Roman" w:hAnsi="Arial" w:cs="Arial"/>
          <w:sz w:val="22"/>
          <w:lang w:val="en-GB"/>
        </w:rPr>
        <w:t xml:space="preserve"> </w:t>
      </w:r>
      <w:r w:rsidR="00930743" w:rsidRPr="00E93066">
        <w:rPr>
          <w:rFonts w:ascii="Arial" w:eastAsia="Times New Roman" w:hAnsi="Arial" w:cs="Arial"/>
          <w:sz w:val="22"/>
          <w:lang w:val="en-GB"/>
        </w:rPr>
        <w:t>- we</w:t>
      </w:r>
      <w:r w:rsidR="000E73FD" w:rsidRPr="00E93066">
        <w:rPr>
          <w:rFonts w:ascii="Arial" w:eastAsia="Times New Roman" w:hAnsi="Arial" w:cs="Arial"/>
          <w:sz w:val="22"/>
          <w:lang w:val="en-GB"/>
        </w:rPr>
        <w:t xml:space="preserve"> are aware of one model example on “HR Career Pathways” produced by the HR profession to cover </w:t>
      </w:r>
      <w:r w:rsidR="00EB6D18" w:rsidRPr="00E93066">
        <w:rPr>
          <w:rFonts w:ascii="Arial" w:eastAsia="Times New Roman" w:hAnsi="Arial" w:cs="Arial"/>
          <w:sz w:val="22"/>
          <w:lang w:val="en-GB"/>
        </w:rPr>
        <w:t xml:space="preserve">the </w:t>
      </w:r>
      <w:r w:rsidR="000E73FD" w:rsidRPr="00E93066">
        <w:rPr>
          <w:rFonts w:ascii="Arial" w:eastAsia="Times New Roman" w:hAnsi="Arial" w:cs="Arial"/>
          <w:sz w:val="22"/>
          <w:lang w:val="en-GB"/>
        </w:rPr>
        <w:t>3500 HR Professionals</w:t>
      </w:r>
      <w:r w:rsidR="00EB6D18" w:rsidRPr="00E93066">
        <w:rPr>
          <w:rFonts w:ascii="Arial" w:eastAsia="Times New Roman" w:hAnsi="Arial" w:cs="Arial"/>
          <w:sz w:val="22"/>
          <w:lang w:val="en-GB"/>
        </w:rPr>
        <w:t xml:space="preserve"> within the civil service</w:t>
      </w:r>
      <w:r w:rsidR="000E73FD" w:rsidRPr="00E93066">
        <w:rPr>
          <w:rFonts w:ascii="Arial" w:eastAsia="Times New Roman" w:hAnsi="Arial" w:cs="Arial"/>
          <w:sz w:val="22"/>
          <w:lang w:val="en-GB"/>
        </w:rPr>
        <w:t xml:space="preserve">. </w:t>
      </w:r>
      <w:r w:rsidR="00EB6D18" w:rsidRPr="00E93066">
        <w:rPr>
          <w:rFonts w:ascii="Arial" w:eastAsia="Times New Roman" w:hAnsi="Arial" w:cs="Arial"/>
          <w:sz w:val="22"/>
          <w:lang w:val="en-GB"/>
        </w:rPr>
        <w:t xml:space="preserve">Other examples of best practice may exist </w:t>
      </w:r>
      <w:r w:rsidR="00E01F7D" w:rsidRPr="00E93066">
        <w:rPr>
          <w:rFonts w:ascii="Arial" w:eastAsia="Times New Roman" w:hAnsi="Arial" w:cs="Arial"/>
          <w:sz w:val="22"/>
          <w:lang w:val="en-GB"/>
        </w:rPr>
        <w:t>but were not readily identifiable from a public search. W</w:t>
      </w:r>
      <w:r w:rsidR="00EB6D18" w:rsidRPr="00E93066">
        <w:rPr>
          <w:rFonts w:ascii="Arial" w:eastAsia="Times New Roman" w:hAnsi="Arial" w:cs="Arial"/>
          <w:sz w:val="22"/>
          <w:lang w:val="en-GB"/>
        </w:rPr>
        <w:t>e remain sceptical about whether sufficient support is available to heads of profession in developing such plans.</w:t>
      </w:r>
    </w:p>
    <w:p w14:paraId="12E6B17C" w14:textId="77777777" w:rsidR="00EB6D18" w:rsidRPr="00E93066" w:rsidRDefault="00EB6D18" w:rsidP="00E93066">
      <w:pPr>
        <w:jc w:val="both"/>
        <w:textAlignment w:val="baseline"/>
        <w:rPr>
          <w:rFonts w:ascii="Arial" w:eastAsia="Times New Roman" w:hAnsi="Arial" w:cs="Arial"/>
          <w:sz w:val="22"/>
          <w:lang w:val="en-GB"/>
        </w:rPr>
      </w:pPr>
    </w:p>
    <w:p w14:paraId="52480F19" w14:textId="77777777" w:rsidR="008E6334"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22</w:t>
      </w:r>
      <w:r w:rsidR="00EB6D18" w:rsidRPr="00E93066">
        <w:rPr>
          <w:rFonts w:ascii="Arial" w:eastAsia="Times New Roman" w:hAnsi="Arial" w:cs="Arial"/>
          <w:sz w:val="22"/>
          <w:lang w:val="en-GB"/>
        </w:rPr>
        <w:t>. As to the all-important link to experience</w:t>
      </w:r>
      <w:r w:rsidR="00F747D1" w:rsidRPr="00E93066">
        <w:rPr>
          <w:rFonts w:ascii="Arial" w:eastAsia="Times New Roman" w:hAnsi="Arial" w:cs="Arial"/>
          <w:sz w:val="22"/>
          <w:lang w:val="en-GB"/>
        </w:rPr>
        <w:t xml:space="preserve">, as we have </w:t>
      </w:r>
      <w:r w:rsidR="00C165D9" w:rsidRPr="00E93066">
        <w:rPr>
          <w:rFonts w:ascii="Arial" w:eastAsia="Times New Roman" w:hAnsi="Arial" w:cs="Arial"/>
          <w:sz w:val="22"/>
          <w:lang w:val="en-GB"/>
        </w:rPr>
        <w:t xml:space="preserve">argued in evidence </w:t>
      </w:r>
      <w:r w:rsidR="00E01F7D" w:rsidRPr="00E93066">
        <w:rPr>
          <w:rFonts w:ascii="Arial" w:eastAsia="Times New Roman" w:hAnsi="Arial" w:cs="Arial"/>
          <w:sz w:val="22"/>
          <w:lang w:val="en-GB"/>
        </w:rPr>
        <w:t xml:space="preserve">to PACAC </w:t>
      </w:r>
      <w:r w:rsidR="00C165D9" w:rsidRPr="00E93066">
        <w:rPr>
          <w:rFonts w:ascii="Arial" w:eastAsia="Times New Roman" w:hAnsi="Arial" w:cs="Arial"/>
          <w:sz w:val="22"/>
          <w:lang w:val="en-GB"/>
        </w:rPr>
        <w:t>before</w:t>
      </w:r>
      <w:r w:rsidR="00E01F7D" w:rsidRPr="00E93066">
        <w:rPr>
          <w:rFonts w:ascii="Arial" w:eastAsia="Times New Roman" w:hAnsi="Arial" w:cs="Arial"/>
          <w:sz w:val="22"/>
          <w:lang w:val="en-GB"/>
        </w:rPr>
        <w:t>,</w:t>
      </w:r>
      <w:r w:rsidR="00C165D9" w:rsidRPr="00E93066">
        <w:rPr>
          <w:rFonts w:ascii="Arial" w:eastAsia="Times New Roman" w:hAnsi="Arial" w:cs="Arial"/>
          <w:sz w:val="22"/>
          <w:lang w:val="en-GB"/>
        </w:rPr>
        <w:t xml:space="preserve"> we do not see how this will be achieved under the curre</w:t>
      </w:r>
      <w:r w:rsidR="00F747D1" w:rsidRPr="00E93066">
        <w:rPr>
          <w:rFonts w:ascii="Arial" w:eastAsia="Times New Roman" w:hAnsi="Arial" w:cs="Arial"/>
          <w:sz w:val="22"/>
          <w:lang w:val="en-GB"/>
        </w:rPr>
        <w:t>n</w:t>
      </w:r>
      <w:r w:rsidR="00C165D9" w:rsidRPr="00E93066">
        <w:rPr>
          <w:rFonts w:ascii="Arial" w:eastAsia="Times New Roman" w:hAnsi="Arial" w:cs="Arial"/>
          <w:sz w:val="22"/>
          <w:lang w:val="en-GB"/>
        </w:rPr>
        <w:t xml:space="preserve">t </w:t>
      </w:r>
      <w:r w:rsidR="00E01F7D" w:rsidRPr="00E93066">
        <w:rPr>
          <w:rFonts w:ascii="Arial" w:eastAsia="Times New Roman" w:hAnsi="Arial" w:cs="Arial"/>
          <w:sz w:val="22"/>
          <w:lang w:val="en-GB"/>
        </w:rPr>
        <w:t xml:space="preserve">“system” of </w:t>
      </w:r>
      <w:r w:rsidR="00C165D9" w:rsidRPr="00E93066">
        <w:rPr>
          <w:rFonts w:ascii="Arial" w:eastAsia="Times New Roman" w:hAnsi="Arial" w:cs="Arial"/>
          <w:sz w:val="22"/>
          <w:lang w:val="en-GB"/>
        </w:rPr>
        <w:t>se</w:t>
      </w:r>
      <w:r w:rsidR="00F747D1" w:rsidRPr="00E93066">
        <w:rPr>
          <w:rFonts w:ascii="Arial" w:eastAsia="Times New Roman" w:hAnsi="Arial" w:cs="Arial"/>
          <w:sz w:val="22"/>
          <w:lang w:val="en-GB"/>
        </w:rPr>
        <w:t>lf</w:t>
      </w:r>
      <w:r w:rsidR="00C165D9" w:rsidRPr="00E93066">
        <w:rPr>
          <w:rFonts w:ascii="Arial" w:eastAsia="Times New Roman" w:hAnsi="Arial" w:cs="Arial"/>
          <w:sz w:val="22"/>
          <w:lang w:val="en-GB"/>
        </w:rPr>
        <w:t>-ma</w:t>
      </w:r>
      <w:r w:rsidR="00F747D1" w:rsidRPr="00E93066">
        <w:rPr>
          <w:rFonts w:ascii="Arial" w:eastAsia="Times New Roman" w:hAnsi="Arial" w:cs="Arial"/>
          <w:sz w:val="22"/>
          <w:lang w:val="en-GB"/>
        </w:rPr>
        <w:t>na</w:t>
      </w:r>
      <w:r w:rsidR="00C165D9" w:rsidRPr="00E93066">
        <w:rPr>
          <w:rFonts w:ascii="Arial" w:eastAsia="Times New Roman" w:hAnsi="Arial" w:cs="Arial"/>
          <w:sz w:val="22"/>
          <w:lang w:val="en-GB"/>
        </w:rPr>
        <w:t xml:space="preserve">ged </w:t>
      </w:r>
      <w:r w:rsidR="00F747D1" w:rsidRPr="00E93066">
        <w:rPr>
          <w:rFonts w:ascii="Arial" w:eastAsia="Times New Roman" w:hAnsi="Arial" w:cs="Arial"/>
          <w:sz w:val="22"/>
          <w:lang w:val="en-GB"/>
        </w:rPr>
        <w:t>careers,</w:t>
      </w:r>
      <w:r w:rsidR="00C165D9" w:rsidRPr="00E93066">
        <w:rPr>
          <w:rFonts w:ascii="Arial" w:eastAsia="Times New Roman" w:hAnsi="Arial" w:cs="Arial"/>
          <w:sz w:val="22"/>
          <w:lang w:val="en-GB"/>
        </w:rPr>
        <w:t xml:space="preserve"> </w:t>
      </w:r>
      <w:r w:rsidR="005D3C80" w:rsidRPr="00E93066">
        <w:rPr>
          <w:rFonts w:ascii="Arial" w:eastAsia="Times New Roman" w:hAnsi="Arial" w:cs="Arial"/>
          <w:sz w:val="22"/>
          <w:lang w:val="en-GB"/>
        </w:rPr>
        <w:t>competition</w:t>
      </w:r>
      <w:r w:rsidR="00C165D9" w:rsidRPr="00E93066">
        <w:rPr>
          <w:rFonts w:ascii="Arial" w:eastAsia="Times New Roman" w:hAnsi="Arial" w:cs="Arial"/>
          <w:sz w:val="22"/>
          <w:lang w:val="en-GB"/>
        </w:rPr>
        <w:t>-for-every-</w:t>
      </w:r>
      <w:r w:rsidR="00E01F7D" w:rsidRPr="00E93066">
        <w:rPr>
          <w:rFonts w:ascii="Arial" w:hAnsi="Arial" w:cs="Arial"/>
          <w:sz w:val="22"/>
          <w:lang w:val="en-GB"/>
        </w:rPr>
        <w:t>post, and unregulated high turnover</w:t>
      </w:r>
      <w:r w:rsidR="00F747D1" w:rsidRPr="00E93066">
        <w:rPr>
          <w:rFonts w:ascii="Arial" w:hAnsi="Arial" w:cs="Arial"/>
          <w:sz w:val="22"/>
          <w:lang w:val="en-GB"/>
        </w:rPr>
        <w:t xml:space="preserve">. </w:t>
      </w:r>
      <w:r w:rsidR="00C165D9" w:rsidRPr="00E93066">
        <w:rPr>
          <w:rFonts w:ascii="Arial" w:eastAsia="Times New Roman" w:hAnsi="Arial" w:cs="Arial"/>
          <w:sz w:val="22"/>
          <w:lang w:val="en-GB"/>
        </w:rPr>
        <w:t>While this problem has been recognised by the top management of the civ</w:t>
      </w:r>
      <w:r w:rsidR="00F747D1" w:rsidRPr="00E93066">
        <w:rPr>
          <w:rFonts w:ascii="Arial" w:eastAsia="Times New Roman" w:hAnsi="Arial" w:cs="Arial"/>
          <w:sz w:val="22"/>
          <w:lang w:val="en-GB"/>
        </w:rPr>
        <w:t>il service</w:t>
      </w:r>
      <w:r w:rsidR="00C165D9" w:rsidRPr="00E93066">
        <w:rPr>
          <w:rFonts w:ascii="Arial" w:eastAsia="Times New Roman" w:hAnsi="Arial" w:cs="Arial"/>
          <w:sz w:val="22"/>
          <w:lang w:val="en-GB"/>
        </w:rPr>
        <w:t>, we have seen no evidence of measures to tackle it</w:t>
      </w:r>
      <w:r w:rsidR="00E01F7D" w:rsidRPr="00E93066">
        <w:rPr>
          <w:rFonts w:ascii="Arial" w:eastAsia="Times New Roman" w:hAnsi="Arial" w:cs="Arial"/>
          <w:sz w:val="22"/>
          <w:lang w:val="en-GB"/>
        </w:rPr>
        <w:t xml:space="preserve"> being put in place</w:t>
      </w:r>
      <w:r w:rsidR="00C165D9" w:rsidRPr="00E93066">
        <w:rPr>
          <w:rFonts w:ascii="Arial" w:eastAsia="Times New Roman" w:hAnsi="Arial" w:cs="Arial"/>
          <w:sz w:val="22"/>
          <w:lang w:val="en-GB"/>
        </w:rPr>
        <w:t>.</w:t>
      </w:r>
    </w:p>
    <w:p w14:paraId="7E744A0F" w14:textId="77777777" w:rsidR="00930743" w:rsidRPr="00E93066" w:rsidRDefault="00930743" w:rsidP="00E93066">
      <w:pPr>
        <w:jc w:val="both"/>
        <w:textAlignment w:val="baseline"/>
        <w:rPr>
          <w:rFonts w:ascii="Arial" w:eastAsia="Times New Roman" w:hAnsi="Arial" w:cs="Arial"/>
          <w:sz w:val="22"/>
          <w:lang w:val="en-GB"/>
        </w:rPr>
      </w:pPr>
    </w:p>
    <w:p w14:paraId="3BB86842" w14:textId="31780A59" w:rsidR="003966EC" w:rsidRPr="00E93066" w:rsidRDefault="00C165D9" w:rsidP="00E93066">
      <w:pPr>
        <w:jc w:val="both"/>
        <w:textAlignment w:val="baseline"/>
        <w:rPr>
          <w:rFonts w:ascii="Arial" w:eastAsia="Times New Roman" w:hAnsi="Arial" w:cs="Arial"/>
          <w:sz w:val="22"/>
          <w:lang w:val="en-GB"/>
        </w:rPr>
      </w:pPr>
      <w:r w:rsidRPr="00E93066">
        <w:rPr>
          <w:rFonts w:ascii="Arial" w:eastAsia="Times New Roman" w:hAnsi="Arial" w:cs="Arial"/>
          <w:b/>
          <w:sz w:val="22"/>
          <w:lang w:val="en-GB"/>
        </w:rPr>
        <w:t>What is the appropriate model of provision of learning and development?</w:t>
      </w:r>
      <w:r w:rsidRPr="00E93066">
        <w:rPr>
          <w:rFonts w:ascii="Arial" w:eastAsia="Times New Roman" w:hAnsi="Arial" w:cs="Arial"/>
          <w:sz w:val="22"/>
          <w:lang w:val="en-GB"/>
        </w:rPr>
        <w:t xml:space="preserve"> </w:t>
      </w:r>
    </w:p>
    <w:p w14:paraId="702BB5D5" w14:textId="77777777" w:rsidR="003966EC" w:rsidRPr="00E93066" w:rsidRDefault="003966EC" w:rsidP="00E93066">
      <w:pPr>
        <w:jc w:val="both"/>
        <w:textAlignment w:val="baseline"/>
        <w:rPr>
          <w:rFonts w:ascii="Arial" w:eastAsia="Times New Roman" w:hAnsi="Arial" w:cs="Arial"/>
          <w:sz w:val="22"/>
          <w:lang w:val="en-GB"/>
        </w:rPr>
      </w:pPr>
    </w:p>
    <w:p w14:paraId="41C7ABF4" w14:textId="352E6C15" w:rsidR="00C165D9"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23</w:t>
      </w:r>
      <w:r w:rsidR="003966EC" w:rsidRPr="00E93066">
        <w:rPr>
          <w:rFonts w:ascii="Arial" w:eastAsia="Times New Roman" w:hAnsi="Arial" w:cs="Arial"/>
          <w:sz w:val="22"/>
          <w:lang w:val="en-GB"/>
        </w:rPr>
        <w:t>. We would expect any civil service learning organisation to provide a balance between</w:t>
      </w:r>
      <w:r w:rsidR="00C165D9" w:rsidRPr="00E93066">
        <w:rPr>
          <w:rFonts w:ascii="Arial" w:eastAsia="Times New Roman" w:hAnsi="Arial" w:cs="Arial"/>
          <w:sz w:val="22"/>
          <w:lang w:val="en-GB"/>
        </w:rPr>
        <w:t xml:space="preserve"> in-house and outsourced provision</w:t>
      </w:r>
      <w:r w:rsidR="003966EC" w:rsidRPr="00E93066">
        <w:rPr>
          <w:rFonts w:ascii="Arial" w:eastAsia="Times New Roman" w:hAnsi="Arial" w:cs="Arial"/>
          <w:sz w:val="22"/>
          <w:lang w:val="en-GB"/>
        </w:rPr>
        <w:t xml:space="preserve">, </w:t>
      </w:r>
      <w:r w:rsidR="00E01F7D" w:rsidRPr="00E93066">
        <w:rPr>
          <w:rFonts w:ascii="Arial" w:eastAsia="Times New Roman" w:hAnsi="Arial" w:cs="Arial"/>
          <w:sz w:val="22"/>
          <w:lang w:val="en-GB"/>
        </w:rPr>
        <w:t>and we do not believe there is any</w:t>
      </w:r>
      <w:r w:rsidR="003966EC" w:rsidRPr="00E93066">
        <w:rPr>
          <w:rFonts w:ascii="Arial" w:eastAsia="Times New Roman" w:hAnsi="Arial" w:cs="Arial"/>
          <w:sz w:val="22"/>
          <w:lang w:val="en-GB"/>
        </w:rPr>
        <w:t xml:space="preserve"> magic formula</w:t>
      </w:r>
      <w:r w:rsidR="00E01F7D" w:rsidRPr="00E93066">
        <w:rPr>
          <w:rFonts w:ascii="Arial" w:eastAsia="Times New Roman" w:hAnsi="Arial" w:cs="Arial"/>
          <w:sz w:val="22"/>
          <w:lang w:val="en-GB"/>
        </w:rPr>
        <w:t xml:space="preserve"> for </w:t>
      </w:r>
      <w:r w:rsidR="00930743" w:rsidRPr="00E93066">
        <w:rPr>
          <w:rFonts w:ascii="Arial" w:eastAsia="Times New Roman" w:hAnsi="Arial" w:cs="Arial"/>
          <w:sz w:val="22"/>
          <w:lang w:val="en-GB"/>
        </w:rPr>
        <w:t>achieving that</w:t>
      </w:r>
      <w:r w:rsidR="00E01F7D" w:rsidRPr="00E93066">
        <w:rPr>
          <w:rFonts w:ascii="Arial" w:eastAsia="Times New Roman" w:hAnsi="Arial" w:cs="Arial"/>
          <w:sz w:val="22"/>
          <w:lang w:val="en-GB"/>
        </w:rPr>
        <w:t>. C</w:t>
      </w:r>
      <w:r w:rsidR="003966EC" w:rsidRPr="00E93066">
        <w:rPr>
          <w:rFonts w:ascii="Arial" w:eastAsia="Times New Roman" w:hAnsi="Arial" w:cs="Arial"/>
          <w:sz w:val="22"/>
          <w:lang w:val="en-GB"/>
        </w:rPr>
        <w:t>ommissioning and course dev</w:t>
      </w:r>
      <w:r w:rsidR="00F747D1" w:rsidRPr="00E93066">
        <w:rPr>
          <w:rFonts w:ascii="Arial" w:eastAsia="Times New Roman" w:hAnsi="Arial" w:cs="Arial"/>
          <w:sz w:val="22"/>
          <w:lang w:val="en-GB"/>
        </w:rPr>
        <w:t xml:space="preserve">elopment/direction needs to be </w:t>
      </w:r>
      <w:r w:rsidR="003966EC" w:rsidRPr="00E93066">
        <w:rPr>
          <w:rFonts w:ascii="Arial" w:eastAsia="Times New Roman" w:hAnsi="Arial" w:cs="Arial"/>
          <w:sz w:val="22"/>
          <w:lang w:val="en-GB"/>
        </w:rPr>
        <w:t xml:space="preserve">guided by a depth of understanding of the particular roles and requirements of the civil service within its constitutional context. </w:t>
      </w:r>
      <w:r w:rsidR="00F747D1" w:rsidRPr="00E93066">
        <w:rPr>
          <w:rFonts w:ascii="Arial" w:eastAsia="Times New Roman" w:hAnsi="Arial" w:cs="Arial"/>
          <w:sz w:val="22"/>
          <w:lang w:val="en-GB"/>
        </w:rPr>
        <w:t>A learning and development organisation is a potentially important tool in</w:t>
      </w:r>
      <w:r w:rsidR="003966EC" w:rsidRPr="00E93066">
        <w:rPr>
          <w:rFonts w:ascii="Arial" w:eastAsia="Times New Roman" w:hAnsi="Arial" w:cs="Arial"/>
          <w:sz w:val="22"/>
          <w:lang w:val="en-GB"/>
        </w:rPr>
        <w:t xml:space="preserve"> supporting desired change </w:t>
      </w:r>
      <w:r w:rsidR="00F747D1" w:rsidRPr="00E93066">
        <w:rPr>
          <w:rFonts w:ascii="Arial" w:eastAsia="Times New Roman" w:hAnsi="Arial" w:cs="Arial"/>
          <w:sz w:val="22"/>
          <w:lang w:val="en-GB"/>
        </w:rPr>
        <w:t xml:space="preserve">in </w:t>
      </w:r>
      <w:r w:rsidR="003966EC" w:rsidRPr="00E93066">
        <w:rPr>
          <w:rFonts w:ascii="Arial" w:eastAsia="Times New Roman" w:hAnsi="Arial" w:cs="Arial"/>
          <w:sz w:val="22"/>
          <w:lang w:val="en-GB"/>
        </w:rPr>
        <w:t>the culture of the organisation and the behaviours of staff</w:t>
      </w:r>
      <w:r w:rsidR="00F747D1" w:rsidRPr="00E93066">
        <w:rPr>
          <w:rFonts w:ascii="Arial" w:eastAsia="Times New Roman" w:hAnsi="Arial" w:cs="Arial"/>
          <w:sz w:val="22"/>
          <w:lang w:val="en-GB"/>
        </w:rPr>
        <w:t xml:space="preserve"> and might therefore be closely coupled to those at the centre and in departments seeking such change</w:t>
      </w:r>
      <w:r w:rsidR="003966EC" w:rsidRPr="00E93066">
        <w:rPr>
          <w:rFonts w:ascii="Arial" w:eastAsia="Times New Roman" w:hAnsi="Arial" w:cs="Arial"/>
          <w:sz w:val="22"/>
          <w:lang w:val="en-GB"/>
        </w:rPr>
        <w:t>.</w:t>
      </w:r>
      <w:r w:rsidR="00C165D9" w:rsidRPr="00E93066">
        <w:rPr>
          <w:rFonts w:ascii="Arial" w:eastAsia="Times New Roman" w:hAnsi="Arial" w:cs="Arial"/>
          <w:sz w:val="22"/>
          <w:lang w:val="en-GB"/>
        </w:rPr>
        <w:t> </w:t>
      </w:r>
      <w:r w:rsidR="00F747D1" w:rsidRPr="00E93066">
        <w:rPr>
          <w:rFonts w:ascii="Arial" w:eastAsia="Times New Roman" w:hAnsi="Arial" w:cs="Arial"/>
          <w:sz w:val="22"/>
          <w:lang w:val="en-GB"/>
        </w:rPr>
        <w:t xml:space="preserve">At the same time many </w:t>
      </w:r>
      <w:r w:rsidR="00F747D1" w:rsidRPr="00E93066">
        <w:rPr>
          <w:rFonts w:ascii="Arial" w:eastAsia="Times New Roman" w:hAnsi="Arial" w:cs="Arial"/>
          <w:sz w:val="22"/>
          <w:lang w:val="en-GB"/>
        </w:rPr>
        <w:lastRenderedPageBreak/>
        <w:t>government processes have analogues elsewhere and one objective is to tap into such wider excellence, which can best be done by wider partnerships and networks.</w:t>
      </w:r>
      <w:r w:rsidR="006E1F6B" w:rsidRPr="00E93066">
        <w:rPr>
          <w:rFonts w:ascii="Arial" w:eastAsia="Times New Roman" w:hAnsi="Arial" w:cs="Arial"/>
          <w:sz w:val="22"/>
          <w:lang w:val="en-GB"/>
        </w:rPr>
        <w:t xml:space="preserve"> Digital-based design and delivery requires expertise more available in the wider market. For some face-to-face interactions </w:t>
      </w:r>
      <w:r w:rsidR="00E01F7D" w:rsidRPr="00E93066">
        <w:rPr>
          <w:rFonts w:ascii="Arial" w:eastAsia="Times New Roman" w:hAnsi="Arial" w:cs="Arial"/>
          <w:sz w:val="22"/>
          <w:lang w:val="en-GB"/>
        </w:rPr>
        <w:t xml:space="preserve">top quality </w:t>
      </w:r>
      <w:r w:rsidR="006E1F6B" w:rsidRPr="00E93066">
        <w:rPr>
          <w:rFonts w:ascii="Arial" w:eastAsia="Times New Roman" w:hAnsi="Arial" w:cs="Arial"/>
          <w:sz w:val="22"/>
          <w:lang w:val="en-GB"/>
        </w:rPr>
        <w:t xml:space="preserve">external practitioners </w:t>
      </w:r>
      <w:r w:rsidR="00E01F7D" w:rsidRPr="00E93066">
        <w:rPr>
          <w:rFonts w:ascii="Arial" w:eastAsia="Times New Roman" w:hAnsi="Arial" w:cs="Arial"/>
          <w:sz w:val="22"/>
          <w:lang w:val="en-GB"/>
        </w:rPr>
        <w:t xml:space="preserve">may </w:t>
      </w:r>
      <w:r w:rsidR="006E1F6B" w:rsidRPr="00E93066">
        <w:rPr>
          <w:rFonts w:ascii="Arial" w:eastAsia="Times New Roman" w:hAnsi="Arial" w:cs="Arial"/>
          <w:sz w:val="22"/>
          <w:lang w:val="en-GB"/>
        </w:rPr>
        <w:t>have more impact</w:t>
      </w:r>
    </w:p>
    <w:p w14:paraId="6A03B243" w14:textId="77777777" w:rsidR="00F747D1" w:rsidRPr="00E93066" w:rsidRDefault="00F747D1" w:rsidP="00E93066">
      <w:pPr>
        <w:jc w:val="both"/>
        <w:textAlignment w:val="baseline"/>
        <w:rPr>
          <w:rFonts w:ascii="Arial" w:eastAsia="Times New Roman" w:hAnsi="Arial" w:cs="Arial"/>
          <w:sz w:val="22"/>
          <w:lang w:val="en-GB"/>
        </w:rPr>
      </w:pPr>
    </w:p>
    <w:p w14:paraId="241C8583" w14:textId="1B041C37" w:rsidR="00C165D9" w:rsidRPr="00E93066" w:rsidRDefault="00C165D9"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 xml:space="preserve">What lessons can be </w:t>
      </w:r>
      <w:r w:rsidR="00930743" w:rsidRPr="00E93066">
        <w:rPr>
          <w:rFonts w:ascii="Arial" w:eastAsia="Times New Roman" w:hAnsi="Arial" w:cs="Arial"/>
          <w:b/>
          <w:sz w:val="22"/>
          <w:lang w:val="en-GB"/>
        </w:rPr>
        <w:t>l</w:t>
      </w:r>
      <w:r w:rsidRPr="00E93066">
        <w:rPr>
          <w:rFonts w:ascii="Arial" w:eastAsia="Times New Roman" w:hAnsi="Arial" w:cs="Arial"/>
          <w:b/>
          <w:sz w:val="22"/>
          <w:lang w:val="en-GB"/>
        </w:rPr>
        <w:t>earnt from other jurisdictions?</w:t>
      </w:r>
    </w:p>
    <w:p w14:paraId="2AC2832D" w14:textId="77777777" w:rsidR="00F747D1" w:rsidRPr="00E93066" w:rsidRDefault="00F747D1" w:rsidP="00E93066">
      <w:pPr>
        <w:jc w:val="both"/>
        <w:textAlignment w:val="baseline"/>
        <w:rPr>
          <w:rFonts w:ascii="Arial" w:eastAsia="Times New Roman" w:hAnsi="Arial" w:cs="Arial"/>
          <w:b/>
          <w:sz w:val="22"/>
          <w:lang w:val="en-GB"/>
        </w:rPr>
      </w:pPr>
    </w:p>
    <w:p w14:paraId="2ADAA3FC" w14:textId="29822E5C" w:rsidR="00F747D1"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24</w:t>
      </w:r>
      <w:r w:rsidR="00F747D1" w:rsidRPr="00E93066">
        <w:rPr>
          <w:rFonts w:ascii="Arial" w:eastAsia="Times New Roman" w:hAnsi="Arial" w:cs="Arial"/>
          <w:sz w:val="22"/>
          <w:lang w:val="en-GB"/>
        </w:rPr>
        <w:t xml:space="preserve">. </w:t>
      </w:r>
      <w:r w:rsidR="006E1F6B" w:rsidRPr="00E93066">
        <w:rPr>
          <w:rFonts w:ascii="Arial" w:eastAsia="Times New Roman" w:hAnsi="Arial" w:cs="Arial"/>
          <w:sz w:val="22"/>
          <w:lang w:val="en-GB"/>
        </w:rPr>
        <w:t xml:space="preserve">We would expect that lessons could be learnt from other jurisdictions with a similar constitutional framework, broadly similar civil service values, and </w:t>
      </w:r>
      <w:r w:rsidR="005D3C80" w:rsidRPr="00E93066">
        <w:rPr>
          <w:rFonts w:ascii="Arial" w:eastAsia="Times New Roman" w:hAnsi="Arial" w:cs="Arial"/>
          <w:sz w:val="22"/>
          <w:lang w:val="en-GB"/>
        </w:rPr>
        <w:t>which are</w:t>
      </w:r>
      <w:r w:rsidR="006E1F6B" w:rsidRPr="00E93066">
        <w:rPr>
          <w:rFonts w:ascii="Arial" w:eastAsia="Times New Roman" w:hAnsi="Arial" w:cs="Arial"/>
          <w:sz w:val="22"/>
          <w:lang w:val="en-GB"/>
        </w:rPr>
        <w:t xml:space="preserve"> recognised to have a high-performing civil service, such as Canada and Australia and New Zealand (</w:t>
      </w:r>
      <w:r w:rsidR="00E01F7D" w:rsidRPr="00E93066">
        <w:rPr>
          <w:rFonts w:ascii="Arial" w:eastAsia="Times New Roman" w:hAnsi="Arial" w:cs="Arial"/>
          <w:sz w:val="22"/>
          <w:lang w:val="en-GB"/>
        </w:rPr>
        <w:t>which</w:t>
      </w:r>
      <w:r w:rsidR="006E1F6B" w:rsidRPr="00E93066">
        <w:rPr>
          <w:rFonts w:ascii="Arial" w:eastAsia="Times New Roman" w:hAnsi="Arial" w:cs="Arial"/>
          <w:sz w:val="22"/>
          <w:lang w:val="en-GB"/>
        </w:rPr>
        <w:t xml:space="preserve"> have a combined learning organisation). There are differences between the delivery models of these two organisations </w:t>
      </w:r>
      <w:r w:rsidR="00EB01C9" w:rsidRPr="00E93066">
        <w:rPr>
          <w:rFonts w:ascii="Arial" w:eastAsia="Times New Roman" w:hAnsi="Arial" w:cs="Arial"/>
          <w:sz w:val="22"/>
          <w:lang w:val="en-GB"/>
        </w:rPr>
        <w:t xml:space="preserve">and nor do they seek to cover the breadth and levels of training and development Civil Service Learning. They need also to be seen alongside the Civil Service leadership Academy. But we might note </w:t>
      </w:r>
      <w:r w:rsidR="006E1F6B" w:rsidRPr="00E93066">
        <w:rPr>
          <w:rFonts w:ascii="Arial" w:eastAsia="Times New Roman" w:hAnsi="Arial" w:cs="Arial"/>
          <w:sz w:val="22"/>
          <w:lang w:val="en-GB"/>
        </w:rPr>
        <w:t>key simil</w:t>
      </w:r>
      <w:r w:rsidR="00EB01C9" w:rsidRPr="00E93066">
        <w:rPr>
          <w:rFonts w:ascii="Arial" w:eastAsia="Times New Roman" w:hAnsi="Arial" w:cs="Arial"/>
          <w:sz w:val="22"/>
          <w:lang w:val="en-GB"/>
        </w:rPr>
        <w:t xml:space="preserve">ar features in their governance, </w:t>
      </w:r>
      <w:r w:rsidR="00E01F7D" w:rsidRPr="00E93066">
        <w:rPr>
          <w:rFonts w:ascii="Arial" w:eastAsia="Times New Roman" w:hAnsi="Arial" w:cs="Arial"/>
          <w:sz w:val="22"/>
          <w:lang w:val="en-GB"/>
        </w:rPr>
        <w:t xml:space="preserve">including </w:t>
      </w:r>
      <w:r w:rsidR="006E1F6B" w:rsidRPr="00E93066">
        <w:rPr>
          <w:rFonts w:ascii="Arial" w:eastAsia="Times New Roman" w:hAnsi="Arial" w:cs="Arial"/>
          <w:sz w:val="22"/>
          <w:lang w:val="en-GB"/>
        </w:rPr>
        <w:t>clear top level Ministerial as well as ci</w:t>
      </w:r>
      <w:r w:rsidR="000474FA" w:rsidRPr="00E93066">
        <w:rPr>
          <w:rFonts w:ascii="Arial" w:eastAsia="Times New Roman" w:hAnsi="Arial" w:cs="Arial"/>
          <w:sz w:val="22"/>
          <w:lang w:val="en-GB"/>
        </w:rPr>
        <w:t>vi</w:t>
      </w:r>
      <w:r w:rsidR="006E1F6B" w:rsidRPr="00E93066">
        <w:rPr>
          <w:rFonts w:ascii="Arial" w:eastAsia="Times New Roman" w:hAnsi="Arial" w:cs="Arial"/>
          <w:sz w:val="22"/>
          <w:lang w:val="en-GB"/>
        </w:rPr>
        <w:t>l se</w:t>
      </w:r>
      <w:r w:rsidR="00EB01C9" w:rsidRPr="00E93066">
        <w:rPr>
          <w:rFonts w:ascii="Arial" w:eastAsia="Times New Roman" w:hAnsi="Arial" w:cs="Arial"/>
          <w:sz w:val="22"/>
          <w:lang w:val="en-GB"/>
        </w:rPr>
        <w:t>rvice support for their goals,</w:t>
      </w:r>
      <w:r w:rsidR="00E01F7D" w:rsidRPr="00E93066">
        <w:rPr>
          <w:rFonts w:ascii="Arial" w:eastAsia="Times New Roman" w:hAnsi="Arial" w:cs="Arial"/>
          <w:sz w:val="22"/>
          <w:lang w:val="en-GB"/>
        </w:rPr>
        <w:t xml:space="preserve"> and an </w:t>
      </w:r>
      <w:r w:rsidR="006E1F6B" w:rsidRPr="00E93066">
        <w:rPr>
          <w:rFonts w:ascii="Arial" w:eastAsia="Times New Roman" w:hAnsi="Arial" w:cs="Arial"/>
          <w:sz w:val="22"/>
          <w:lang w:val="en-GB"/>
        </w:rPr>
        <w:t>organisation led by people of seniority and di</w:t>
      </w:r>
      <w:r w:rsidR="000474FA" w:rsidRPr="00E93066">
        <w:rPr>
          <w:rFonts w:ascii="Arial" w:eastAsia="Times New Roman" w:hAnsi="Arial" w:cs="Arial"/>
          <w:sz w:val="22"/>
          <w:lang w:val="en-GB"/>
        </w:rPr>
        <w:t xml:space="preserve">stinction, credible </w:t>
      </w:r>
      <w:r w:rsidR="00930743" w:rsidRPr="00E93066">
        <w:rPr>
          <w:rFonts w:ascii="Arial" w:eastAsia="Times New Roman" w:hAnsi="Arial" w:cs="Arial"/>
          <w:sz w:val="22"/>
          <w:lang w:val="en-GB"/>
        </w:rPr>
        <w:t xml:space="preserve">within </w:t>
      </w:r>
      <w:r w:rsidR="000474FA" w:rsidRPr="00E93066">
        <w:rPr>
          <w:rFonts w:ascii="Arial" w:eastAsia="Times New Roman" w:hAnsi="Arial" w:cs="Arial"/>
          <w:sz w:val="22"/>
          <w:lang w:val="en-GB"/>
        </w:rPr>
        <w:t>both government and the wider public policy/public administration</w:t>
      </w:r>
      <w:r w:rsidR="00EB01C9" w:rsidRPr="00E93066">
        <w:rPr>
          <w:rFonts w:ascii="Arial" w:eastAsia="Times New Roman" w:hAnsi="Arial" w:cs="Arial"/>
          <w:sz w:val="22"/>
          <w:lang w:val="en-GB"/>
        </w:rPr>
        <w:t xml:space="preserve"> academic community</w:t>
      </w:r>
      <w:r w:rsidR="00930743" w:rsidRPr="00E93066">
        <w:rPr>
          <w:rFonts w:ascii="Arial" w:eastAsia="Times New Roman" w:hAnsi="Arial" w:cs="Arial"/>
          <w:sz w:val="22"/>
          <w:lang w:val="en-GB"/>
        </w:rPr>
        <w:t>.</w:t>
      </w:r>
      <w:r w:rsidR="00EB01C9" w:rsidRPr="00E93066">
        <w:rPr>
          <w:rFonts w:ascii="Arial" w:eastAsia="Times New Roman" w:hAnsi="Arial" w:cs="Arial"/>
          <w:sz w:val="22"/>
          <w:lang w:val="en-GB"/>
        </w:rPr>
        <w:t xml:space="preserve"> Each </w:t>
      </w:r>
      <w:r w:rsidR="00E01F7D" w:rsidRPr="00E93066">
        <w:rPr>
          <w:rFonts w:ascii="Arial" w:eastAsia="Times New Roman" w:hAnsi="Arial" w:cs="Arial"/>
          <w:sz w:val="22"/>
          <w:lang w:val="en-GB"/>
        </w:rPr>
        <w:t xml:space="preserve">is a self-standing organisation that </w:t>
      </w:r>
      <w:r w:rsidR="00EB01C9" w:rsidRPr="00E93066">
        <w:rPr>
          <w:rFonts w:ascii="Arial" w:eastAsia="Times New Roman" w:hAnsi="Arial" w:cs="Arial"/>
          <w:sz w:val="22"/>
          <w:lang w:val="en-GB"/>
        </w:rPr>
        <w:t>provides an annual report on its objective</w:t>
      </w:r>
      <w:r w:rsidR="00E01F7D" w:rsidRPr="00E93066">
        <w:rPr>
          <w:rFonts w:ascii="Arial" w:eastAsia="Times New Roman" w:hAnsi="Arial" w:cs="Arial"/>
          <w:sz w:val="22"/>
          <w:lang w:val="en-GB"/>
        </w:rPr>
        <w:t>s, performance and resource use.</w:t>
      </w:r>
    </w:p>
    <w:p w14:paraId="6BC5F5B6" w14:textId="77777777" w:rsidR="00EB01C9" w:rsidRPr="00E93066" w:rsidRDefault="00EB01C9" w:rsidP="00E93066">
      <w:pPr>
        <w:jc w:val="both"/>
        <w:textAlignment w:val="baseline"/>
        <w:rPr>
          <w:rFonts w:ascii="Arial" w:eastAsia="Times New Roman" w:hAnsi="Arial" w:cs="Arial"/>
          <w:sz w:val="22"/>
          <w:lang w:val="en-GB"/>
        </w:rPr>
      </w:pPr>
    </w:p>
    <w:p w14:paraId="2DCEB07A" w14:textId="0239475B" w:rsidR="00685613"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25</w:t>
      </w:r>
      <w:r w:rsidR="00757F8C" w:rsidRPr="00E93066">
        <w:rPr>
          <w:rFonts w:ascii="Arial" w:eastAsia="Times New Roman" w:hAnsi="Arial" w:cs="Arial"/>
          <w:sz w:val="22"/>
          <w:lang w:val="en-GB"/>
        </w:rPr>
        <w:t>. The</w:t>
      </w:r>
      <w:r w:rsidR="00EB01C9" w:rsidRPr="00E93066">
        <w:rPr>
          <w:rFonts w:ascii="Arial" w:eastAsia="Times New Roman" w:hAnsi="Arial" w:cs="Arial"/>
          <w:sz w:val="22"/>
          <w:lang w:val="en-GB"/>
        </w:rPr>
        <w:t xml:space="preserve"> British Government </w:t>
      </w:r>
      <w:r w:rsidR="00757F8C" w:rsidRPr="00E93066">
        <w:rPr>
          <w:rFonts w:ascii="Arial" w:eastAsia="Times New Roman" w:hAnsi="Arial" w:cs="Arial"/>
          <w:sz w:val="22"/>
          <w:lang w:val="en-GB"/>
        </w:rPr>
        <w:t xml:space="preserve">has adopted a </w:t>
      </w:r>
      <w:r w:rsidR="005D3C80" w:rsidRPr="00E93066">
        <w:rPr>
          <w:rFonts w:ascii="Arial" w:eastAsia="Times New Roman" w:hAnsi="Arial" w:cs="Arial"/>
          <w:sz w:val="22"/>
          <w:lang w:val="en-GB"/>
        </w:rPr>
        <w:t>very different</w:t>
      </w:r>
      <w:r w:rsidR="00EB01C9" w:rsidRPr="00E93066">
        <w:rPr>
          <w:rFonts w:ascii="Arial" w:eastAsia="Times New Roman" w:hAnsi="Arial" w:cs="Arial"/>
          <w:sz w:val="22"/>
          <w:lang w:val="en-GB"/>
        </w:rPr>
        <w:t xml:space="preserve"> </w:t>
      </w:r>
      <w:r w:rsidR="00757F8C" w:rsidRPr="00E93066">
        <w:rPr>
          <w:rFonts w:ascii="Arial" w:eastAsia="Times New Roman" w:hAnsi="Arial" w:cs="Arial"/>
          <w:sz w:val="22"/>
          <w:lang w:val="en-GB"/>
        </w:rPr>
        <w:t>mod</w:t>
      </w:r>
      <w:r w:rsidR="00EB01C9" w:rsidRPr="00E93066">
        <w:rPr>
          <w:rFonts w:ascii="Arial" w:eastAsia="Times New Roman" w:hAnsi="Arial" w:cs="Arial"/>
          <w:sz w:val="22"/>
          <w:lang w:val="en-GB"/>
        </w:rPr>
        <w:t>e</w:t>
      </w:r>
      <w:r w:rsidR="00757F8C" w:rsidRPr="00E93066">
        <w:rPr>
          <w:rFonts w:ascii="Arial" w:eastAsia="Times New Roman" w:hAnsi="Arial" w:cs="Arial"/>
          <w:sz w:val="22"/>
          <w:lang w:val="en-GB"/>
        </w:rPr>
        <w:t>l</w:t>
      </w:r>
      <w:r w:rsidR="00EB01C9" w:rsidRPr="00E93066">
        <w:rPr>
          <w:rFonts w:ascii="Arial" w:eastAsia="Times New Roman" w:hAnsi="Arial" w:cs="Arial"/>
          <w:sz w:val="22"/>
          <w:lang w:val="en-GB"/>
        </w:rPr>
        <w:t>. Train</w:t>
      </w:r>
      <w:r w:rsidR="002E5958" w:rsidRPr="00E93066">
        <w:rPr>
          <w:rFonts w:ascii="Arial" w:eastAsia="Times New Roman" w:hAnsi="Arial" w:cs="Arial"/>
          <w:sz w:val="22"/>
          <w:lang w:val="en-GB"/>
        </w:rPr>
        <w:t>ing</w:t>
      </w:r>
      <w:r w:rsidR="00EB01C9" w:rsidRPr="00E93066">
        <w:rPr>
          <w:rFonts w:ascii="Arial" w:eastAsia="Times New Roman" w:hAnsi="Arial" w:cs="Arial"/>
          <w:sz w:val="22"/>
          <w:lang w:val="en-GB"/>
        </w:rPr>
        <w:t xml:space="preserve"> and development are provided by two organisations, neither of which appears to have any public profile or accountability in its own right. </w:t>
      </w:r>
      <w:r w:rsidR="005D3C80" w:rsidRPr="00E93066">
        <w:rPr>
          <w:rFonts w:ascii="Arial" w:eastAsia="Times New Roman" w:hAnsi="Arial" w:cs="Arial"/>
          <w:sz w:val="22"/>
          <w:lang w:val="en-GB"/>
        </w:rPr>
        <w:t>A distinguished HR Director General on behalf of the civil service as a whole initially drove Civil Service Learning forward</w:t>
      </w:r>
      <w:r w:rsidR="00F81D99" w:rsidRPr="00E93066">
        <w:rPr>
          <w:rFonts w:ascii="Arial" w:eastAsia="Times New Roman" w:hAnsi="Arial" w:cs="Arial"/>
          <w:sz w:val="22"/>
          <w:lang w:val="en-GB"/>
        </w:rPr>
        <w:t xml:space="preserve"> and, as his day job role was in the Home Office, that </w:t>
      </w:r>
      <w:r w:rsidR="00757F8C" w:rsidRPr="00E93066">
        <w:rPr>
          <w:rFonts w:ascii="Arial" w:eastAsia="Times New Roman" w:hAnsi="Arial" w:cs="Arial"/>
          <w:sz w:val="22"/>
          <w:lang w:val="en-GB"/>
        </w:rPr>
        <w:t xml:space="preserve">rather </w:t>
      </w:r>
      <w:r w:rsidR="00930743" w:rsidRPr="00E93066">
        <w:rPr>
          <w:rFonts w:ascii="Arial" w:eastAsia="Times New Roman" w:hAnsi="Arial" w:cs="Arial"/>
          <w:sz w:val="22"/>
          <w:lang w:val="en-GB"/>
        </w:rPr>
        <w:t xml:space="preserve">than </w:t>
      </w:r>
      <w:r w:rsidR="00757F8C" w:rsidRPr="00E93066">
        <w:rPr>
          <w:rFonts w:ascii="Arial" w:eastAsia="Times New Roman" w:hAnsi="Arial" w:cs="Arial"/>
          <w:sz w:val="22"/>
          <w:lang w:val="en-GB"/>
        </w:rPr>
        <w:t xml:space="preserve">the centre of the civil service </w:t>
      </w:r>
      <w:r w:rsidR="00F81D99" w:rsidRPr="00E93066">
        <w:rPr>
          <w:rFonts w:ascii="Arial" w:eastAsia="Times New Roman" w:hAnsi="Arial" w:cs="Arial"/>
          <w:sz w:val="22"/>
          <w:lang w:val="en-GB"/>
        </w:rPr>
        <w:t xml:space="preserve">provided its home. </w:t>
      </w:r>
      <w:r w:rsidR="00E05A0C" w:rsidRPr="00E93066">
        <w:rPr>
          <w:rFonts w:ascii="Arial" w:eastAsia="Times New Roman" w:hAnsi="Arial" w:cs="Arial"/>
          <w:sz w:val="22"/>
          <w:lang w:val="en-GB"/>
        </w:rPr>
        <w:t>Civil Service Learning</w:t>
      </w:r>
      <w:r w:rsidR="00BE6C9E" w:rsidRPr="00E93066">
        <w:rPr>
          <w:rFonts w:ascii="Arial" w:eastAsia="Times New Roman" w:hAnsi="Arial" w:cs="Arial"/>
          <w:sz w:val="22"/>
          <w:lang w:val="en-GB"/>
        </w:rPr>
        <w:t xml:space="preserve">’s business model appears to be one </w:t>
      </w:r>
      <w:r w:rsidR="00F81D99" w:rsidRPr="00E93066">
        <w:rPr>
          <w:rFonts w:ascii="Arial" w:eastAsia="Times New Roman" w:hAnsi="Arial" w:cs="Arial"/>
          <w:sz w:val="22"/>
          <w:lang w:val="en-GB"/>
        </w:rPr>
        <w:t>under which a small in-house t</w:t>
      </w:r>
      <w:r w:rsidR="00BE6C9E" w:rsidRPr="00E93066">
        <w:rPr>
          <w:rFonts w:ascii="Arial" w:eastAsia="Times New Roman" w:hAnsi="Arial" w:cs="Arial"/>
          <w:sz w:val="22"/>
          <w:lang w:val="en-GB"/>
        </w:rPr>
        <w:t xml:space="preserve">eam commissions work through </w:t>
      </w:r>
      <w:r w:rsidR="00F81D99" w:rsidRPr="00E93066">
        <w:rPr>
          <w:rFonts w:ascii="Arial" w:eastAsia="Times New Roman" w:hAnsi="Arial" w:cs="Arial"/>
          <w:sz w:val="22"/>
          <w:lang w:val="en-GB"/>
        </w:rPr>
        <w:t xml:space="preserve">prime contractors who in turn sub-contract to other suppliers. </w:t>
      </w:r>
      <w:r w:rsidR="00BE6C9E" w:rsidRPr="00E93066">
        <w:rPr>
          <w:rFonts w:ascii="Arial" w:eastAsia="Times New Roman" w:hAnsi="Arial" w:cs="Arial"/>
          <w:sz w:val="22"/>
          <w:lang w:val="en-GB"/>
        </w:rPr>
        <w:t>The initial prime Co</w:t>
      </w:r>
      <w:r w:rsidR="00685613" w:rsidRPr="00E93066">
        <w:rPr>
          <w:rFonts w:ascii="Arial" w:eastAsia="Times New Roman" w:hAnsi="Arial" w:cs="Arial"/>
          <w:sz w:val="22"/>
          <w:lang w:val="en-GB"/>
        </w:rPr>
        <w:t>n</w:t>
      </w:r>
      <w:r w:rsidR="00BE6C9E" w:rsidRPr="00E93066">
        <w:rPr>
          <w:rFonts w:ascii="Arial" w:eastAsia="Times New Roman" w:hAnsi="Arial" w:cs="Arial"/>
          <w:sz w:val="22"/>
          <w:lang w:val="en-GB"/>
        </w:rPr>
        <w:t>tractors were Korn Ferry Hay Group with part</w:t>
      </w:r>
      <w:r w:rsidR="00685613" w:rsidRPr="00E93066">
        <w:rPr>
          <w:rFonts w:ascii="Arial" w:eastAsia="Times New Roman" w:hAnsi="Arial" w:cs="Arial"/>
          <w:sz w:val="22"/>
          <w:lang w:val="en-GB"/>
        </w:rPr>
        <w:t xml:space="preserve">ners focused on the </w:t>
      </w:r>
      <w:r w:rsidR="00BE6C9E" w:rsidRPr="00E93066">
        <w:rPr>
          <w:rFonts w:ascii="Arial" w:eastAsia="Times New Roman" w:hAnsi="Arial" w:cs="Arial"/>
          <w:sz w:val="22"/>
          <w:lang w:val="en-GB"/>
        </w:rPr>
        <w:t xml:space="preserve">SCS and KPMG “co-creating an innovative learning offer that meets the needs of the Civil Service, departments and professions” to quote the press release announcing the contracts. </w:t>
      </w:r>
      <w:r w:rsidR="00757F8C" w:rsidRPr="00E93066">
        <w:rPr>
          <w:rFonts w:ascii="Arial" w:eastAsia="Times New Roman" w:hAnsi="Arial" w:cs="Arial"/>
          <w:sz w:val="22"/>
          <w:lang w:val="en-GB"/>
        </w:rPr>
        <w:t xml:space="preserve">The Leadership Academy was then established in parallel but as part of the Cabinet Office, with an initial focus on leadership development for the Senior Civil Service. We are unsighted on how the Civil Service Learning </w:t>
      </w:r>
      <w:r w:rsidR="00BE6C9E" w:rsidRPr="00E93066">
        <w:rPr>
          <w:rFonts w:ascii="Arial" w:eastAsia="Times New Roman" w:hAnsi="Arial" w:cs="Arial"/>
          <w:sz w:val="22"/>
          <w:lang w:val="en-GB"/>
        </w:rPr>
        <w:t xml:space="preserve">contracts have performed </w:t>
      </w:r>
      <w:r w:rsidR="00685613" w:rsidRPr="00E93066">
        <w:rPr>
          <w:rFonts w:ascii="Arial" w:eastAsia="Times New Roman" w:hAnsi="Arial" w:cs="Arial"/>
          <w:sz w:val="22"/>
          <w:lang w:val="en-GB"/>
        </w:rPr>
        <w:t xml:space="preserve">or </w:t>
      </w:r>
      <w:r w:rsidR="00BE6C9E" w:rsidRPr="00E93066">
        <w:rPr>
          <w:rFonts w:ascii="Arial" w:eastAsia="Times New Roman" w:hAnsi="Arial" w:cs="Arial"/>
          <w:sz w:val="22"/>
          <w:lang w:val="en-GB"/>
        </w:rPr>
        <w:t>why the civil service developed “top quality executive learning” through the Korn Ferry Hay Group and in</w:t>
      </w:r>
      <w:r w:rsidR="00685613" w:rsidRPr="00E93066">
        <w:rPr>
          <w:rFonts w:ascii="Arial" w:eastAsia="Times New Roman" w:hAnsi="Arial" w:cs="Arial"/>
          <w:sz w:val="22"/>
          <w:lang w:val="en-GB"/>
        </w:rPr>
        <w:t xml:space="preserve"> parallel established a L</w:t>
      </w:r>
      <w:r w:rsidR="00BE6C9E" w:rsidRPr="00E93066">
        <w:rPr>
          <w:rFonts w:ascii="Arial" w:eastAsia="Times New Roman" w:hAnsi="Arial" w:cs="Arial"/>
          <w:sz w:val="22"/>
          <w:lang w:val="en-GB"/>
        </w:rPr>
        <w:t>eadership Academ</w:t>
      </w:r>
      <w:r w:rsidR="00685613" w:rsidRPr="00E93066">
        <w:rPr>
          <w:rFonts w:ascii="Arial" w:eastAsia="Times New Roman" w:hAnsi="Arial" w:cs="Arial"/>
          <w:sz w:val="22"/>
          <w:lang w:val="en-GB"/>
        </w:rPr>
        <w:t>y</w:t>
      </w:r>
    </w:p>
    <w:p w14:paraId="50FACCD5" w14:textId="77777777" w:rsidR="00E05A0C" w:rsidRPr="00E93066" w:rsidRDefault="00E05A0C" w:rsidP="00E93066">
      <w:pPr>
        <w:jc w:val="both"/>
        <w:textAlignment w:val="baseline"/>
        <w:rPr>
          <w:rFonts w:ascii="Arial" w:eastAsia="Times New Roman" w:hAnsi="Arial" w:cs="Arial"/>
          <w:sz w:val="22"/>
          <w:lang w:val="en-GB"/>
        </w:rPr>
      </w:pPr>
    </w:p>
    <w:p w14:paraId="7490B910" w14:textId="77777777" w:rsidR="00C165D9" w:rsidRPr="00E93066" w:rsidRDefault="00C165D9"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How much does Civil Service Learning provide a coherent professional development for civil servants at all levels?</w:t>
      </w:r>
    </w:p>
    <w:p w14:paraId="1CDC782B" w14:textId="77777777" w:rsidR="00E05A0C" w:rsidRPr="00E93066" w:rsidRDefault="00E05A0C" w:rsidP="00E93066">
      <w:pPr>
        <w:jc w:val="both"/>
        <w:textAlignment w:val="baseline"/>
        <w:rPr>
          <w:rFonts w:ascii="Arial" w:eastAsia="Times New Roman" w:hAnsi="Arial" w:cs="Arial"/>
          <w:b/>
          <w:sz w:val="22"/>
          <w:lang w:val="en-GB"/>
        </w:rPr>
      </w:pPr>
    </w:p>
    <w:p w14:paraId="0CE77B9E" w14:textId="36A9598E" w:rsidR="00F81D99"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26</w:t>
      </w:r>
      <w:r w:rsidR="00F81D99" w:rsidRPr="00E93066">
        <w:rPr>
          <w:rFonts w:ascii="Arial" w:eastAsia="Times New Roman" w:hAnsi="Arial" w:cs="Arial"/>
          <w:sz w:val="22"/>
          <w:lang w:val="en-GB"/>
        </w:rPr>
        <w:t xml:space="preserve">. Because of the governance arrangements for Civil </w:t>
      </w:r>
      <w:r w:rsidR="00930743" w:rsidRPr="00E93066">
        <w:rPr>
          <w:rFonts w:ascii="Arial" w:eastAsia="Times New Roman" w:hAnsi="Arial" w:cs="Arial"/>
          <w:sz w:val="22"/>
          <w:lang w:val="en-GB"/>
        </w:rPr>
        <w:t>S</w:t>
      </w:r>
      <w:r w:rsidR="00F81D99" w:rsidRPr="00E93066">
        <w:rPr>
          <w:rFonts w:ascii="Arial" w:eastAsia="Times New Roman" w:hAnsi="Arial" w:cs="Arial"/>
          <w:sz w:val="22"/>
          <w:lang w:val="en-GB"/>
        </w:rPr>
        <w:t>ervice Learning and the absence of public informa</w:t>
      </w:r>
      <w:r w:rsidR="00E93066">
        <w:rPr>
          <w:rFonts w:ascii="Arial" w:eastAsia="Times New Roman" w:hAnsi="Arial" w:cs="Arial"/>
          <w:sz w:val="22"/>
          <w:lang w:val="en-GB"/>
        </w:rPr>
        <w:t>tion on the courses it provides</w:t>
      </w:r>
      <w:r w:rsidR="00F81D99" w:rsidRPr="00E93066">
        <w:rPr>
          <w:rFonts w:ascii="Arial" w:eastAsia="Times New Roman" w:hAnsi="Arial" w:cs="Arial"/>
          <w:sz w:val="22"/>
          <w:lang w:val="en-GB"/>
        </w:rPr>
        <w:t xml:space="preserve"> we are not in a position to judge the extent to which it provides coherent and effective professional development.</w:t>
      </w:r>
    </w:p>
    <w:p w14:paraId="10F36C81" w14:textId="77777777" w:rsidR="00B0299B" w:rsidRPr="00E93066" w:rsidRDefault="00B0299B" w:rsidP="00E93066">
      <w:pPr>
        <w:jc w:val="both"/>
        <w:textAlignment w:val="baseline"/>
        <w:rPr>
          <w:rFonts w:ascii="Arial" w:eastAsia="Times New Roman" w:hAnsi="Arial" w:cs="Arial"/>
          <w:b/>
          <w:sz w:val="22"/>
          <w:lang w:val="en-GB"/>
        </w:rPr>
      </w:pPr>
    </w:p>
    <w:p w14:paraId="27BC7988" w14:textId="77777777" w:rsidR="006A4A17" w:rsidRPr="00E93066" w:rsidRDefault="006A4A17" w:rsidP="00E93066">
      <w:pPr>
        <w:jc w:val="both"/>
        <w:textAlignment w:val="baseline"/>
        <w:rPr>
          <w:rFonts w:ascii="Arial" w:eastAsia="Times New Roman" w:hAnsi="Arial" w:cs="Arial"/>
          <w:b/>
          <w:sz w:val="22"/>
          <w:lang w:val="en-GB"/>
        </w:rPr>
      </w:pPr>
      <w:r w:rsidRPr="00E93066">
        <w:rPr>
          <w:rFonts w:ascii="Arial" w:eastAsia="Times New Roman" w:hAnsi="Arial" w:cs="Arial"/>
          <w:b/>
          <w:sz w:val="22"/>
          <w:lang w:val="en-GB"/>
        </w:rPr>
        <w:t>What has been the effect of changes to the provision of learning and development in the Civil Service?</w:t>
      </w:r>
    </w:p>
    <w:p w14:paraId="10B8578C" w14:textId="77777777" w:rsidR="00E05A0C" w:rsidRPr="00E93066" w:rsidRDefault="00E05A0C" w:rsidP="00E93066">
      <w:pPr>
        <w:jc w:val="both"/>
        <w:textAlignment w:val="baseline"/>
        <w:rPr>
          <w:rFonts w:ascii="Arial" w:eastAsia="Times New Roman" w:hAnsi="Arial" w:cs="Arial"/>
          <w:b/>
          <w:sz w:val="22"/>
          <w:lang w:val="en-GB"/>
        </w:rPr>
      </w:pPr>
    </w:p>
    <w:p w14:paraId="5C3F32D6" w14:textId="452B8823" w:rsidR="00FF6959" w:rsidRPr="00E93066" w:rsidRDefault="00DE2694" w:rsidP="00E93066">
      <w:pPr>
        <w:jc w:val="both"/>
        <w:textAlignment w:val="baseline"/>
        <w:rPr>
          <w:rFonts w:ascii="Arial" w:eastAsia="Times New Roman" w:hAnsi="Arial" w:cs="Arial"/>
          <w:sz w:val="22"/>
          <w:lang w:val="en-GB"/>
        </w:rPr>
      </w:pPr>
      <w:r w:rsidRPr="00E93066">
        <w:rPr>
          <w:rFonts w:ascii="Arial" w:eastAsia="Times New Roman" w:hAnsi="Arial" w:cs="Arial"/>
          <w:sz w:val="22"/>
          <w:lang w:val="en-GB"/>
        </w:rPr>
        <w:t>27</w:t>
      </w:r>
      <w:r w:rsidR="00E05A0C" w:rsidRPr="00E93066">
        <w:rPr>
          <w:rFonts w:ascii="Arial" w:eastAsia="Times New Roman" w:hAnsi="Arial" w:cs="Arial"/>
          <w:sz w:val="22"/>
          <w:lang w:val="en-GB"/>
        </w:rPr>
        <w:t>. The only information we have on which to judge the impact of these changes is staff attitudes from the People Survey</w:t>
      </w:r>
      <w:r w:rsidR="001E435A" w:rsidRPr="00E93066">
        <w:rPr>
          <w:rFonts w:ascii="Arial" w:eastAsia="Times New Roman" w:hAnsi="Arial" w:cs="Arial"/>
          <w:sz w:val="22"/>
          <w:lang w:val="en-GB"/>
        </w:rPr>
        <w:t>, which is obviously only one dimension in judging the value of investment in learning and development</w:t>
      </w:r>
      <w:r w:rsidR="00E05A0C" w:rsidRPr="00E93066">
        <w:rPr>
          <w:rFonts w:ascii="Arial" w:eastAsia="Times New Roman" w:hAnsi="Arial" w:cs="Arial"/>
          <w:sz w:val="22"/>
          <w:lang w:val="en-GB"/>
        </w:rPr>
        <w:t>. Thi</w:t>
      </w:r>
      <w:r w:rsidR="003A5D34" w:rsidRPr="00E93066">
        <w:rPr>
          <w:rFonts w:ascii="Arial" w:eastAsia="Times New Roman" w:hAnsi="Arial" w:cs="Arial"/>
          <w:sz w:val="22"/>
          <w:lang w:val="en-GB"/>
        </w:rPr>
        <w:t>s</w:t>
      </w:r>
      <w:r w:rsidR="00E05A0C" w:rsidRPr="00E93066">
        <w:rPr>
          <w:rFonts w:ascii="Arial" w:eastAsia="Times New Roman" w:hAnsi="Arial" w:cs="Arial"/>
          <w:sz w:val="22"/>
          <w:lang w:val="en-GB"/>
        </w:rPr>
        <w:t xml:space="preserve"> asks four questions about learn</w:t>
      </w:r>
      <w:r w:rsidR="003A5D34" w:rsidRPr="00E93066">
        <w:rPr>
          <w:rFonts w:ascii="Arial" w:eastAsia="Times New Roman" w:hAnsi="Arial" w:cs="Arial"/>
          <w:sz w:val="22"/>
          <w:lang w:val="en-GB"/>
        </w:rPr>
        <w:t>i</w:t>
      </w:r>
      <w:r w:rsidR="00E05A0C" w:rsidRPr="00E93066">
        <w:rPr>
          <w:rFonts w:ascii="Arial" w:eastAsia="Times New Roman" w:hAnsi="Arial" w:cs="Arial"/>
          <w:sz w:val="22"/>
          <w:lang w:val="en-GB"/>
        </w:rPr>
        <w:t>ng and development</w:t>
      </w:r>
      <w:r w:rsidR="003A5D34" w:rsidRPr="00E93066">
        <w:rPr>
          <w:rFonts w:ascii="Arial" w:eastAsia="Times New Roman" w:hAnsi="Arial" w:cs="Arial"/>
          <w:sz w:val="22"/>
          <w:lang w:val="en-GB"/>
        </w:rPr>
        <w:t xml:space="preserve"> and provides a learning and development benchmark. This benchmark score was 50% in 2009 and then fell away to a low of 43%, before </w:t>
      </w:r>
      <w:r w:rsidR="00757F8C" w:rsidRPr="00E93066">
        <w:rPr>
          <w:rFonts w:ascii="Arial" w:eastAsia="Times New Roman" w:hAnsi="Arial" w:cs="Arial"/>
          <w:sz w:val="22"/>
          <w:lang w:val="en-GB"/>
        </w:rPr>
        <w:t>climbing back to reach</w:t>
      </w:r>
      <w:r w:rsidR="003A5D34" w:rsidRPr="00E93066">
        <w:rPr>
          <w:rFonts w:ascii="Arial" w:eastAsia="Times New Roman" w:hAnsi="Arial" w:cs="Arial"/>
          <w:sz w:val="22"/>
          <w:lang w:val="en-GB"/>
        </w:rPr>
        <w:t xml:space="preserve"> a high of 53% in the latest survey</w:t>
      </w:r>
      <w:r w:rsidR="00E05A0C" w:rsidRPr="00E93066">
        <w:rPr>
          <w:rFonts w:ascii="Arial" w:eastAsia="Times New Roman" w:hAnsi="Arial" w:cs="Arial"/>
          <w:sz w:val="22"/>
          <w:lang w:val="en-GB"/>
        </w:rPr>
        <w:t xml:space="preserve">. </w:t>
      </w:r>
      <w:r w:rsidR="00697DB6" w:rsidRPr="00E93066">
        <w:rPr>
          <w:rFonts w:ascii="Arial" w:eastAsia="Times New Roman" w:hAnsi="Arial" w:cs="Arial"/>
          <w:sz w:val="22"/>
          <w:lang w:val="en-GB"/>
        </w:rPr>
        <w:t xml:space="preserve">The Survey measures nine factors that influence employee engagement. Learning and development has the third lowest score. So the headline conclusions might be </w:t>
      </w:r>
      <w:r w:rsidR="001E435A" w:rsidRPr="00E93066">
        <w:rPr>
          <w:rFonts w:ascii="Arial" w:eastAsia="Times New Roman" w:hAnsi="Arial" w:cs="Arial"/>
          <w:sz w:val="22"/>
          <w:lang w:val="en-GB"/>
        </w:rPr>
        <w:t xml:space="preserve">that the disruption caused by the </w:t>
      </w:r>
      <w:r w:rsidR="001E435A" w:rsidRPr="00E93066">
        <w:rPr>
          <w:rFonts w:ascii="Arial" w:eastAsia="Times New Roman" w:hAnsi="Arial" w:cs="Arial"/>
          <w:sz w:val="22"/>
          <w:lang w:val="en-GB"/>
        </w:rPr>
        <w:lastRenderedPageBreak/>
        <w:t>slow death of the National School of Government has been overcome, there has been a marginal improvement in staff attitudes to the learning and development offer, but there is a way to go before it is perceived as positively as other aspects of a civil service career.</w:t>
      </w:r>
    </w:p>
    <w:p w14:paraId="38D1C8F9" w14:textId="77777777" w:rsidR="001E435A" w:rsidRDefault="001E435A" w:rsidP="00E93066">
      <w:pPr>
        <w:jc w:val="both"/>
        <w:textAlignment w:val="baseline"/>
        <w:rPr>
          <w:rFonts w:ascii="Arial" w:eastAsia="Times New Roman" w:hAnsi="Arial" w:cs="Arial"/>
          <w:sz w:val="22"/>
          <w:lang w:val="en-GB"/>
        </w:rPr>
      </w:pPr>
    </w:p>
    <w:p w14:paraId="05EB04DA" w14:textId="77777777" w:rsidR="00E93066" w:rsidRDefault="00E93066" w:rsidP="00E93066">
      <w:pPr>
        <w:jc w:val="both"/>
        <w:textAlignment w:val="baseline"/>
        <w:rPr>
          <w:rFonts w:ascii="Arial" w:eastAsia="Times New Roman" w:hAnsi="Arial" w:cs="Arial"/>
          <w:sz w:val="22"/>
          <w:lang w:val="en-GB"/>
        </w:rPr>
      </w:pPr>
    </w:p>
    <w:p w14:paraId="2425DCA3" w14:textId="77777777" w:rsidR="00E93066" w:rsidRPr="00E93066" w:rsidRDefault="00E93066" w:rsidP="00E93066">
      <w:pPr>
        <w:jc w:val="both"/>
        <w:textAlignment w:val="baseline"/>
        <w:rPr>
          <w:rFonts w:ascii="Arial" w:eastAsia="Times New Roman" w:hAnsi="Arial" w:cs="Arial"/>
          <w:sz w:val="22"/>
          <w:lang w:val="en-GB"/>
        </w:rPr>
      </w:pPr>
    </w:p>
    <w:sectPr w:rsidR="00E93066" w:rsidRPr="00E93066" w:rsidSect="00B21C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F7F50"/>
    <w:multiLevelType w:val="hybridMultilevel"/>
    <w:tmpl w:val="DAD49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B91C04"/>
    <w:multiLevelType w:val="multilevel"/>
    <w:tmpl w:val="0198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65BE4"/>
    <w:multiLevelType w:val="hybridMultilevel"/>
    <w:tmpl w:val="1A86E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59"/>
    <w:rsid w:val="000474FA"/>
    <w:rsid w:val="00062BEC"/>
    <w:rsid w:val="000650AC"/>
    <w:rsid w:val="000A7512"/>
    <w:rsid w:val="000C2349"/>
    <w:rsid w:val="000E73FD"/>
    <w:rsid w:val="000F2397"/>
    <w:rsid w:val="000F244B"/>
    <w:rsid w:val="00131C15"/>
    <w:rsid w:val="001E435A"/>
    <w:rsid w:val="00261430"/>
    <w:rsid w:val="00270429"/>
    <w:rsid w:val="002742B6"/>
    <w:rsid w:val="002E5958"/>
    <w:rsid w:val="002F3516"/>
    <w:rsid w:val="00322D64"/>
    <w:rsid w:val="003536A6"/>
    <w:rsid w:val="00393D5F"/>
    <w:rsid w:val="003966EC"/>
    <w:rsid w:val="003A0565"/>
    <w:rsid w:val="003A5D34"/>
    <w:rsid w:val="00451A85"/>
    <w:rsid w:val="00485479"/>
    <w:rsid w:val="004925D6"/>
    <w:rsid w:val="004F429F"/>
    <w:rsid w:val="00516555"/>
    <w:rsid w:val="0054583E"/>
    <w:rsid w:val="00570DAA"/>
    <w:rsid w:val="005D3C80"/>
    <w:rsid w:val="005E4CDF"/>
    <w:rsid w:val="005F2154"/>
    <w:rsid w:val="00603C4D"/>
    <w:rsid w:val="006122D7"/>
    <w:rsid w:val="00634064"/>
    <w:rsid w:val="00685613"/>
    <w:rsid w:val="00697DB6"/>
    <w:rsid w:val="006A4A17"/>
    <w:rsid w:val="006E1F6B"/>
    <w:rsid w:val="007378BB"/>
    <w:rsid w:val="00757F8C"/>
    <w:rsid w:val="007938F1"/>
    <w:rsid w:val="007A7165"/>
    <w:rsid w:val="00841D63"/>
    <w:rsid w:val="00862A28"/>
    <w:rsid w:val="008835A3"/>
    <w:rsid w:val="00897C5A"/>
    <w:rsid w:val="008A333C"/>
    <w:rsid w:val="008D74B1"/>
    <w:rsid w:val="008E6334"/>
    <w:rsid w:val="00904988"/>
    <w:rsid w:val="00930743"/>
    <w:rsid w:val="0093184D"/>
    <w:rsid w:val="00A81609"/>
    <w:rsid w:val="00A8271A"/>
    <w:rsid w:val="00AA35AF"/>
    <w:rsid w:val="00AA46F2"/>
    <w:rsid w:val="00AD7D63"/>
    <w:rsid w:val="00B0299B"/>
    <w:rsid w:val="00B14BD6"/>
    <w:rsid w:val="00B21C67"/>
    <w:rsid w:val="00B9004D"/>
    <w:rsid w:val="00BC24FC"/>
    <w:rsid w:val="00BE6C9E"/>
    <w:rsid w:val="00C165D9"/>
    <w:rsid w:val="00C73B3A"/>
    <w:rsid w:val="00D2227A"/>
    <w:rsid w:val="00D4408F"/>
    <w:rsid w:val="00D615F3"/>
    <w:rsid w:val="00DE2694"/>
    <w:rsid w:val="00E01F7D"/>
    <w:rsid w:val="00E03638"/>
    <w:rsid w:val="00E05A0C"/>
    <w:rsid w:val="00E66315"/>
    <w:rsid w:val="00E676EF"/>
    <w:rsid w:val="00E878F7"/>
    <w:rsid w:val="00E93066"/>
    <w:rsid w:val="00EA5688"/>
    <w:rsid w:val="00EB01C9"/>
    <w:rsid w:val="00EB6D18"/>
    <w:rsid w:val="00EC6EC6"/>
    <w:rsid w:val="00EE3A0D"/>
    <w:rsid w:val="00EE48F4"/>
    <w:rsid w:val="00EF793D"/>
    <w:rsid w:val="00F22A05"/>
    <w:rsid w:val="00F66D4D"/>
    <w:rsid w:val="00F747D1"/>
    <w:rsid w:val="00F81D99"/>
    <w:rsid w:val="00FB2D52"/>
    <w:rsid w:val="00FB4A38"/>
    <w:rsid w:val="00FF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84725"/>
  <w14:defaultImageDpi w14:val="300"/>
  <w15:docId w15:val="{15140B7E-48D2-4C56-9AB4-DFA734F5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3A0D"/>
    <w:pPr>
      <w:spacing w:before="100" w:beforeAutospacing="1" w:after="100" w:afterAutospacing="1"/>
      <w:outlineLvl w:val="0"/>
    </w:pPr>
    <w:rPr>
      <w:rFonts w:ascii="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6959"/>
  </w:style>
  <w:style w:type="paragraph" w:styleId="ListParagraph">
    <w:name w:val="List Paragraph"/>
    <w:basedOn w:val="Normal"/>
    <w:uiPriority w:val="34"/>
    <w:qFormat/>
    <w:rsid w:val="006A4A17"/>
    <w:pPr>
      <w:ind w:left="720"/>
      <w:contextualSpacing/>
    </w:pPr>
  </w:style>
  <w:style w:type="character" w:customStyle="1" w:styleId="Heading1Char">
    <w:name w:val="Heading 1 Char"/>
    <w:basedOn w:val="DefaultParagraphFont"/>
    <w:link w:val="Heading1"/>
    <w:uiPriority w:val="9"/>
    <w:rsid w:val="00EE3A0D"/>
    <w:rPr>
      <w:rFonts w:ascii="Times New Roman" w:hAnsi="Times New Roman" w:cs="Times New Roman"/>
      <w:b/>
      <w:bCs/>
      <w:kern w:val="36"/>
      <w:sz w:val="48"/>
      <w:szCs w:val="48"/>
      <w:lang w:val="en-GB"/>
    </w:rPr>
  </w:style>
  <w:style w:type="paragraph" w:styleId="NormalWeb">
    <w:name w:val="Normal (Web)"/>
    <w:basedOn w:val="Normal"/>
    <w:uiPriority w:val="99"/>
    <w:semiHidden/>
    <w:unhideWhenUsed/>
    <w:rsid w:val="00EE3A0D"/>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0F24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24163">
      <w:bodyDiv w:val="1"/>
      <w:marLeft w:val="0"/>
      <w:marRight w:val="0"/>
      <w:marTop w:val="0"/>
      <w:marBottom w:val="0"/>
      <w:divBdr>
        <w:top w:val="none" w:sz="0" w:space="0" w:color="auto"/>
        <w:left w:val="none" w:sz="0" w:space="0" w:color="auto"/>
        <w:bottom w:val="none" w:sz="0" w:space="0" w:color="auto"/>
        <w:right w:val="none" w:sz="0" w:space="0" w:color="auto"/>
      </w:divBdr>
    </w:div>
    <w:div w:id="1353800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ttergovernmentinitiat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Mottram</dc:creator>
  <cp:keywords/>
  <dc:description/>
  <cp:lastModifiedBy>Owen</cp:lastModifiedBy>
  <cp:revision>2</cp:revision>
  <cp:lastPrinted>2018-10-08T08:58:00Z</cp:lastPrinted>
  <dcterms:created xsi:type="dcterms:W3CDTF">2018-10-09T14:18:00Z</dcterms:created>
  <dcterms:modified xsi:type="dcterms:W3CDTF">2018-10-09T14:18:00Z</dcterms:modified>
</cp:coreProperties>
</file>